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75" w:rsidRDefault="00075775" w:rsidP="00075775">
      <w:pPr>
        <w:pStyle w:val="NormalWeb"/>
        <w:rPr>
          <w:rFonts w:ascii="Arial" w:hAnsi="Arial" w:cs="Arial"/>
          <w:sz w:val="22"/>
          <w:szCs w:val="22"/>
        </w:rPr>
      </w:pPr>
      <w:r>
        <w:rPr>
          <w:rStyle w:val="Strong"/>
          <w:rFonts w:ascii="Arial" w:hAnsi="Arial" w:cs="Arial"/>
          <w:sz w:val="22"/>
          <w:szCs w:val="22"/>
        </w:rPr>
        <w:t>Portsmouth Bypass - Request for Qualifications (RFQ) Release</w:t>
      </w:r>
    </w:p>
    <w:p w:rsidR="00075775" w:rsidRDefault="00075775" w:rsidP="00075775">
      <w:pPr>
        <w:pStyle w:val="NormalWeb"/>
        <w:rPr>
          <w:rFonts w:ascii="Arial" w:hAnsi="Arial" w:cs="Arial"/>
          <w:sz w:val="22"/>
          <w:szCs w:val="22"/>
        </w:rPr>
      </w:pPr>
      <w:r>
        <w:rPr>
          <w:rStyle w:val="ms-rtefontsize-21"/>
          <w:rFonts w:ascii="Arial" w:hAnsi="Arial" w:cs="Arial"/>
          <w:sz w:val="22"/>
          <w:szCs w:val="22"/>
        </w:rPr>
        <w:t>The Request for Qualifications (RFQ) for the Portsmouth Bypass Design-Build-Finance-Operate-Maintain (DBFOM) project was released on June 7, 2013.</w:t>
      </w:r>
    </w:p>
    <w:p w:rsidR="00075775" w:rsidRDefault="00075775" w:rsidP="00075775">
      <w:pPr>
        <w:pStyle w:val="ms-rtethemeforecolor-2-0"/>
        <w:rPr>
          <w:rFonts w:ascii="Arial" w:hAnsi="Arial" w:cs="Arial"/>
          <w:color w:val="auto"/>
          <w:sz w:val="22"/>
          <w:szCs w:val="22"/>
        </w:rPr>
      </w:pPr>
      <w:r>
        <w:rPr>
          <w:rFonts w:ascii="Arial" w:hAnsi="Arial" w:cs="Arial"/>
          <w:color w:val="auto"/>
          <w:sz w:val="22"/>
          <w:szCs w:val="22"/>
        </w:rPr>
        <w:t xml:space="preserve">The Portsmouth Bypass is a four-lane, divided, limited-access highway around the City of Portsmouth in Scioto County, Ohio. The highway, to be designated State Route 823 (SR 823), is known as the Portsmouth Bypass and will comprise 16 miles of four lane divided highway, bypassing approximately 26 miles of US 52 and US 23 through Portsmouth. This project will utilize a design-build-finance-operate-maintain (DBFOM) approach, with the responsibilities </w:t>
      </w:r>
      <w:r>
        <w:rPr>
          <w:rFonts w:ascii="Arial" w:hAnsi="Arial" w:cs="Arial"/>
        </w:rPr>
        <w:t>of</w:t>
      </w:r>
      <w:r>
        <w:rPr>
          <w:rFonts w:ascii="Arial" w:hAnsi="Arial" w:cs="Arial"/>
          <w:color w:val="auto"/>
          <w:sz w:val="22"/>
          <w:szCs w:val="22"/>
        </w:rPr>
        <w:t xml:space="preserve"> designing, building, financing</w:t>
      </w:r>
      <w:r>
        <w:rPr>
          <w:rFonts w:ascii="Arial" w:hAnsi="Arial" w:cs="Arial"/>
        </w:rPr>
        <w:t xml:space="preserve">, operating, and maintenance of the facility transferred to a Developer. </w:t>
      </w:r>
      <w:r>
        <w:rPr>
          <w:rFonts w:ascii="Arial" w:hAnsi="Arial" w:cs="Arial"/>
          <w:color w:val="auto"/>
          <w:sz w:val="22"/>
          <w:szCs w:val="22"/>
        </w:rPr>
        <w:t> </w:t>
      </w:r>
    </w:p>
    <w:p w:rsidR="00075775" w:rsidRDefault="00075775" w:rsidP="00075775">
      <w:pPr>
        <w:pStyle w:val="ms-rtethemeforecolor-2-0"/>
        <w:rPr>
          <w:rFonts w:ascii="Arial" w:hAnsi="Arial" w:cs="Arial"/>
        </w:rPr>
      </w:pPr>
      <w:r>
        <w:rPr>
          <w:rFonts w:ascii="Arial" w:hAnsi="Arial" w:cs="Arial"/>
        </w:rPr>
        <w:t>The Ohio Department of Transportation will be using</w:t>
      </w:r>
      <w:r>
        <w:rPr>
          <w:rFonts w:ascii="Arial" w:hAnsi="Arial" w:cs="Arial"/>
          <w:color w:val="auto"/>
          <w:sz w:val="22"/>
          <w:szCs w:val="22"/>
        </w:rPr>
        <w:t xml:space="preserve"> a two-phase procurement process to select a Developer to deliver the Project. The RFQ is issued as the first phase to solicit responses, in the form of S</w:t>
      </w:r>
      <w:r>
        <w:rPr>
          <w:rFonts w:ascii="Arial" w:hAnsi="Arial" w:cs="Arial"/>
        </w:rPr>
        <w:t>tatement of Qualifications (S</w:t>
      </w:r>
      <w:r>
        <w:rPr>
          <w:rFonts w:ascii="Arial" w:hAnsi="Arial" w:cs="Arial"/>
          <w:color w:val="auto"/>
          <w:sz w:val="22"/>
          <w:szCs w:val="22"/>
        </w:rPr>
        <w:t>OQs</w:t>
      </w:r>
      <w:r>
        <w:rPr>
          <w:rFonts w:ascii="Arial" w:hAnsi="Arial" w:cs="Arial"/>
        </w:rPr>
        <w:t>)</w:t>
      </w:r>
      <w:r>
        <w:rPr>
          <w:rFonts w:ascii="Arial" w:hAnsi="Arial" w:cs="Arial"/>
          <w:color w:val="auto"/>
          <w:sz w:val="22"/>
          <w:szCs w:val="22"/>
        </w:rPr>
        <w:t xml:space="preserve">, </w:t>
      </w:r>
      <w:r>
        <w:rPr>
          <w:rFonts w:ascii="Arial" w:hAnsi="Arial" w:cs="Arial"/>
        </w:rPr>
        <w:t xml:space="preserve">which ODOT will use to </w:t>
      </w:r>
      <w:r>
        <w:rPr>
          <w:rFonts w:ascii="Arial" w:hAnsi="Arial" w:cs="Arial"/>
          <w:color w:val="auto"/>
          <w:sz w:val="22"/>
          <w:szCs w:val="22"/>
        </w:rPr>
        <w:t xml:space="preserve">determine which Submitters are the most highly qualified to successfully deliver the Project. </w:t>
      </w:r>
    </w:p>
    <w:p w:rsidR="00075775" w:rsidRDefault="00075775" w:rsidP="00075775">
      <w:pPr>
        <w:autoSpaceDE w:val="0"/>
        <w:autoSpaceDN w:val="0"/>
        <w:rPr>
          <w:rFonts w:ascii="Arial" w:hAnsi="Arial" w:cs="Arial"/>
        </w:rPr>
      </w:pPr>
      <w:r>
        <w:rPr>
          <w:rFonts w:ascii="Arial" w:hAnsi="Arial" w:cs="Arial"/>
        </w:rPr>
        <w:t xml:space="preserve">ODOT hereby requests a Statement of Qualifications (“SOQ”) from an entity or team of entities interested in submitting proposals for the Project. </w:t>
      </w:r>
    </w:p>
    <w:p w:rsidR="00075775" w:rsidRDefault="00075775" w:rsidP="00075775">
      <w:pPr>
        <w:autoSpaceDE w:val="0"/>
        <w:autoSpaceDN w:val="0"/>
        <w:rPr>
          <w:rFonts w:ascii="Arial" w:hAnsi="Arial" w:cs="Arial"/>
        </w:rPr>
      </w:pPr>
    </w:p>
    <w:p w:rsidR="00075775" w:rsidRDefault="00075775" w:rsidP="00075775">
      <w:pPr>
        <w:rPr>
          <w:rFonts w:ascii="Arial" w:hAnsi="Arial" w:cs="Arial"/>
        </w:rPr>
      </w:pPr>
      <w:r>
        <w:rPr>
          <w:rFonts w:ascii="Arial" w:hAnsi="Arial" w:cs="Arial"/>
        </w:rPr>
        <w:t>The RFQ document and link to reference documents can be found at the site below:</w:t>
      </w:r>
    </w:p>
    <w:p w:rsidR="00075775" w:rsidRDefault="00075775" w:rsidP="00075775">
      <w:pPr>
        <w:rPr>
          <w:rFonts w:ascii="Arial" w:hAnsi="Arial" w:cs="Arial"/>
        </w:rPr>
      </w:pPr>
      <w:r>
        <w:rPr>
          <w:rFonts w:ascii="Arial" w:hAnsi="Arial" w:cs="Arial"/>
        </w:rPr>
        <w:t> </w:t>
      </w:r>
    </w:p>
    <w:p w:rsidR="00075775" w:rsidRDefault="00075775" w:rsidP="00075775">
      <w:pPr>
        <w:rPr>
          <w:rFonts w:ascii="Arial" w:hAnsi="Arial" w:cs="Arial"/>
        </w:rPr>
      </w:pPr>
      <w:hyperlink r:id="rId5" w:history="1">
        <w:r>
          <w:rPr>
            <w:rStyle w:val="Hyperlink"/>
            <w:rFonts w:ascii="Arial" w:hAnsi="Arial" w:cs="Arial"/>
            <w:color w:val="auto"/>
          </w:rPr>
          <w:t>http://www.dot.state.oh.us/Divisions/InnovativeDelivery/Pages/PortsmouthDBFOM.aspx</w:t>
        </w:r>
      </w:hyperlink>
    </w:p>
    <w:p w:rsidR="00C25B8A" w:rsidRDefault="00C25B8A">
      <w:bookmarkStart w:id="0" w:name="_GoBack"/>
      <w:bookmarkEnd w:id="0"/>
    </w:p>
    <w:sectPr w:rsidR="00C25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75"/>
    <w:rsid w:val="00075775"/>
    <w:rsid w:val="008B5EAF"/>
    <w:rsid w:val="00A0508D"/>
    <w:rsid w:val="00C2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775"/>
    <w:rPr>
      <w:color w:val="0000FF"/>
      <w:u w:val="single"/>
    </w:rPr>
  </w:style>
  <w:style w:type="paragraph" w:styleId="NormalWeb">
    <w:name w:val="Normal (Web)"/>
    <w:basedOn w:val="Normal"/>
    <w:uiPriority w:val="99"/>
    <w:semiHidden/>
    <w:unhideWhenUsed/>
    <w:rsid w:val="00075775"/>
    <w:pPr>
      <w:spacing w:before="100" w:beforeAutospacing="1" w:after="100" w:afterAutospacing="1"/>
    </w:pPr>
    <w:rPr>
      <w:rFonts w:ascii="Times New Roman" w:hAnsi="Times New Roman" w:cs="Times New Roman"/>
      <w:sz w:val="24"/>
      <w:szCs w:val="24"/>
    </w:rPr>
  </w:style>
  <w:style w:type="paragraph" w:customStyle="1" w:styleId="ms-rtethemeforecolor-2-0">
    <w:name w:val="ms-rtethemeforecolor-2-0"/>
    <w:basedOn w:val="Normal"/>
    <w:uiPriority w:val="99"/>
    <w:semiHidden/>
    <w:rsid w:val="00075775"/>
    <w:pPr>
      <w:spacing w:before="100" w:beforeAutospacing="1" w:after="100" w:afterAutospacing="1"/>
    </w:pPr>
    <w:rPr>
      <w:rFonts w:ascii="Times New Roman" w:hAnsi="Times New Roman" w:cs="Times New Roman"/>
      <w:color w:val="000000"/>
      <w:sz w:val="24"/>
      <w:szCs w:val="24"/>
    </w:rPr>
  </w:style>
  <w:style w:type="character" w:customStyle="1" w:styleId="ms-rtefontsize-21">
    <w:name w:val="ms-rtefontsize-21"/>
    <w:basedOn w:val="DefaultParagraphFont"/>
    <w:rsid w:val="00075775"/>
  </w:style>
  <w:style w:type="character" w:styleId="Strong">
    <w:name w:val="Strong"/>
    <w:basedOn w:val="DefaultParagraphFont"/>
    <w:uiPriority w:val="22"/>
    <w:qFormat/>
    <w:rsid w:val="000757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775"/>
    <w:rPr>
      <w:color w:val="0000FF"/>
      <w:u w:val="single"/>
    </w:rPr>
  </w:style>
  <w:style w:type="paragraph" w:styleId="NormalWeb">
    <w:name w:val="Normal (Web)"/>
    <w:basedOn w:val="Normal"/>
    <w:uiPriority w:val="99"/>
    <w:semiHidden/>
    <w:unhideWhenUsed/>
    <w:rsid w:val="00075775"/>
    <w:pPr>
      <w:spacing w:before="100" w:beforeAutospacing="1" w:after="100" w:afterAutospacing="1"/>
    </w:pPr>
    <w:rPr>
      <w:rFonts w:ascii="Times New Roman" w:hAnsi="Times New Roman" w:cs="Times New Roman"/>
      <w:sz w:val="24"/>
      <w:szCs w:val="24"/>
    </w:rPr>
  </w:style>
  <w:style w:type="paragraph" w:customStyle="1" w:styleId="ms-rtethemeforecolor-2-0">
    <w:name w:val="ms-rtethemeforecolor-2-0"/>
    <w:basedOn w:val="Normal"/>
    <w:uiPriority w:val="99"/>
    <w:semiHidden/>
    <w:rsid w:val="00075775"/>
    <w:pPr>
      <w:spacing w:before="100" w:beforeAutospacing="1" w:after="100" w:afterAutospacing="1"/>
    </w:pPr>
    <w:rPr>
      <w:rFonts w:ascii="Times New Roman" w:hAnsi="Times New Roman" w:cs="Times New Roman"/>
      <w:color w:val="000000"/>
      <w:sz w:val="24"/>
      <w:szCs w:val="24"/>
    </w:rPr>
  </w:style>
  <w:style w:type="character" w:customStyle="1" w:styleId="ms-rtefontsize-21">
    <w:name w:val="ms-rtefontsize-21"/>
    <w:basedOn w:val="DefaultParagraphFont"/>
    <w:rsid w:val="00075775"/>
  </w:style>
  <w:style w:type="character" w:styleId="Strong">
    <w:name w:val="Strong"/>
    <w:basedOn w:val="DefaultParagraphFont"/>
    <w:uiPriority w:val="22"/>
    <w:qFormat/>
    <w:rsid w:val="00075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t.state.oh.us/archived/InnovativeDelivery/Pages/PortsmouthDBFOM.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9AB025BE44293A10894A99ED0A3" ma:contentTypeVersion="9" ma:contentTypeDescription="Create a new document." ma:contentTypeScope="" ma:versionID="33b504b8dc8398c118415b6133211f78">
  <xsd:schema xmlns:xsd="http://www.w3.org/2001/XMLSchema" xmlns:xs="http://www.w3.org/2001/XMLSchema" xmlns:p="http://schemas.microsoft.com/office/2006/metadata/properties" xmlns:ns2="a05af14d-7864-4a1f-a079-fba48d4a89f9" targetNamespace="http://schemas.microsoft.com/office/2006/metadata/properties" ma:root="true" ma:fieldsID="d5a9a0e9c9837467c1dec3d4d34075d3" ns2:_="">
    <xsd:import namespace="a05af14d-7864-4a1f-a079-fba48d4a89f9"/>
    <xsd:element name="properties">
      <xsd:complexType>
        <xsd:sequence>
          <xsd:element name="documentManagement">
            <xsd:complexType>
              <xsd:all>
                <xsd:element ref="ns2:Active" minOccurs="0"/>
                <xsd:element ref="ns2:DB" minOccurs="0"/>
                <xsd:element ref="ns2:Effective_x0020_Date" minOccurs="0"/>
                <xsd:element ref="ns2:Pos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f14d-7864-4a1f-a079-fba48d4a89f9" elementFormDefault="qualified">
    <xsd:import namespace="http://schemas.microsoft.com/office/2006/documentManagement/types"/>
    <xsd:import namespace="http://schemas.microsoft.com/office/infopath/2007/PartnerControls"/>
    <xsd:element name="Active" ma:index="8" nillable="true" ma:displayName="Active" ma:default="1" ma:internalName="Active">
      <xsd:simpleType>
        <xsd:restriction base="dms:Boolean"/>
      </xsd:simpleType>
    </xsd:element>
    <xsd:element name="DB" ma:index="9" nillable="true" ma:displayName="DB" ma:internalName="DB">
      <xsd:simpleType>
        <xsd:restriction base="dms:Text">
          <xsd:maxLength value="5"/>
        </xsd:restriction>
      </xsd:simpleType>
    </xsd:element>
    <xsd:element name="Effective_x0020_Date" ma:index="10" nillable="true" ma:displayName="Effective Date" ma:format="DateOnly" ma:internalName="Effective_x0020_Date">
      <xsd:simpleType>
        <xsd:restriction base="dms:DateTime"/>
      </xsd:simpleType>
    </xsd:element>
    <xsd:element name="Post_x0020_Date" ma:index="11" nillable="true" ma:displayName="Post Date" ma:format="DateOnly" ma:internalName="Pos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st_x0020_Date xmlns="a05af14d-7864-4a1f-a079-fba48d4a89f9">2013-06-10T04:00:00+00:00</Post_x0020_Date>
    <Effective_x0020_Date xmlns="a05af14d-7864-4a1f-a079-fba48d4a89f9">2013-06-10T04:00:00+00:00</Effective_x0020_Date>
    <Active xmlns="a05af14d-7864-4a1f-a079-fba48d4a89f9">true</Active>
    <DB xmlns="a05af14d-7864-4a1f-a079-fba48d4a89f9" xsi:nil="true"/>
  </documentManagement>
</p:properties>
</file>

<file path=customXml/itemProps1.xml><?xml version="1.0" encoding="utf-8"?>
<ds:datastoreItem xmlns:ds="http://schemas.openxmlformats.org/officeDocument/2006/customXml" ds:itemID="{B8020498-93DD-4CBD-AF2D-899E21BD2226}"/>
</file>

<file path=customXml/itemProps2.xml><?xml version="1.0" encoding="utf-8"?>
<ds:datastoreItem xmlns:ds="http://schemas.openxmlformats.org/officeDocument/2006/customXml" ds:itemID="{A30EC8D9-8C8A-4AD8-A93C-49FBCFD05138}"/>
</file>

<file path=customXml/itemProps3.xml><?xml version="1.0" encoding="utf-8"?>
<ds:datastoreItem xmlns:ds="http://schemas.openxmlformats.org/officeDocument/2006/customXml" ds:itemID="{268F8A41-23A4-4978-BEB1-208AB307A7DC}"/>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Company>Ohio Department of Transportation</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Bypass - Request for Qualifications (RFQ) Release</dc:title>
  <dc:creator>Tina Collins</dc:creator>
  <cp:lastModifiedBy>Tina Collins</cp:lastModifiedBy>
  <cp:revision>1</cp:revision>
  <dcterms:created xsi:type="dcterms:W3CDTF">2013-06-10T20:34:00Z</dcterms:created>
  <dcterms:modified xsi:type="dcterms:W3CDTF">2013-06-10T20:34:00Z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0x010100AF32B9AB025BE44293A10894A99ED0A3</vt:lpwstr>
  </property>
</Properties>
</file>