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8BD0" w14:textId="32F2D21D" w:rsidR="00436088" w:rsidRDefault="0090548D" w:rsidP="00436088">
      <w:pPr>
        <w:jc w:val="center"/>
        <w:rPr>
          <w:b/>
          <w:bCs/>
          <w:sz w:val="24"/>
          <w:szCs w:val="24"/>
        </w:rPr>
      </w:pPr>
      <w:r w:rsidRPr="0090548D">
        <w:rPr>
          <w:b/>
          <w:bCs/>
          <w:sz w:val="24"/>
          <w:szCs w:val="24"/>
        </w:rPr>
        <w:t>Speed Check Form</w:t>
      </w:r>
    </w:p>
    <w:p w14:paraId="27753DCB" w14:textId="77777777" w:rsidR="0090548D" w:rsidRPr="0090548D" w:rsidRDefault="0090548D" w:rsidP="0090548D">
      <w:pPr>
        <w:widowControl w:val="0"/>
        <w:spacing w:before="2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0548D">
        <w:rPr>
          <w:rFonts w:ascii="Arial" w:eastAsia="Times New Roman" w:hAnsi="Arial" w:cs="Times New Roman"/>
          <w:sz w:val="20"/>
          <w:szCs w:val="20"/>
        </w:rPr>
        <w:t>Location: ____________________________________________</w:t>
      </w:r>
    </w:p>
    <w:p w14:paraId="57D056C2" w14:textId="77777777" w:rsidR="0090548D" w:rsidRPr="0090548D" w:rsidRDefault="0090548D" w:rsidP="0090548D">
      <w:pPr>
        <w:widowControl w:val="0"/>
        <w:spacing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0548D">
        <w:rPr>
          <w:rFonts w:ascii="Arial" w:eastAsia="Times New Roman" w:hAnsi="Arial" w:cs="Times New Roman"/>
          <w:sz w:val="20"/>
          <w:szCs w:val="20"/>
        </w:rPr>
        <w:t xml:space="preserve">Date: ____________________ Day: </w:t>
      </w:r>
      <w:smartTag w:uri="urn:schemas-microsoft-com:office:smarttags" w:element="place">
        <w:smartTag w:uri="urn:schemas-microsoft-com:office:smarttags" w:element="PlaceName">
          <w:r w:rsidRPr="0090548D">
            <w:rPr>
              <w:rFonts w:ascii="Arial" w:eastAsia="Times New Roman" w:hAnsi="Arial" w:cs="Times New Roman"/>
              <w:sz w:val="20"/>
              <w:szCs w:val="20"/>
            </w:rPr>
            <w:t>____________</w:t>
          </w:r>
        </w:smartTag>
        <w:r w:rsidRPr="0090548D">
          <w:rPr>
            <w:rFonts w:ascii="Arial" w:eastAsia="Times New Roman" w:hAnsi="Arial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90548D">
            <w:rPr>
              <w:rFonts w:ascii="Arial" w:eastAsia="Times New Roman" w:hAnsi="Arial" w:cs="Times New Roman"/>
              <w:sz w:val="20"/>
              <w:szCs w:val="20"/>
            </w:rPr>
            <w:t>County</w:t>
          </w:r>
        </w:smartTag>
      </w:smartTag>
      <w:r w:rsidRPr="0090548D">
        <w:rPr>
          <w:rFonts w:ascii="Arial" w:eastAsia="Times New Roman" w:hAnsi="Arial" w:cs="Times New Roman"/>
          <w:sz w:val="20"/>
          <w:szCs w:val="20"/>
        </w:rPr>
        <w:t>: _________________</w:t>
      </w:r>
    </w:p>
    <w:p w14:paraId="6E9D2B4A" w14:textId="77777777" w:rsidR="0090548D" w:rsidRPr="0090548D" w:rsidRDefault="0090548D" w:rsidP="0090548D">
      <w:pPr>
        <w:widowControl w:val="0"/>
        <w:spacing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0548D">
        <w:rPr>
          <w:rFonts w:ascii="Arial" w:eastAsia="Times New Roman" w:hAnsi="Arial" w:cs="Times New Roman"/>
          <w:sz w:val="20"/>
          <w:szCs w:val="20"/>
        </w:rPr>
        <w:t>Observer: _______________________________________________________________________</w:t>
      </w:r>
    </w:p>
    <w:p w14:paraId="1E92956B" w14:textId="77777777" w:rsidR="0090548D" w:rsidRPr="0090548D" w:rsidRDefault="0090548D" w:rsidP="0090548D">
      <w:pPr>
        <w:widowControl w:val="0"/>
        <w:spacing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0548D">
        <w:rPr>
          <w:rFonts w:ascii="Arial" w:eastAsia="Times New Roman" w:hAnsi="Arial" w:cs="Times New Roman"/>
          <w:sz w:val="20"/>
          <w:szCs w:val="20"/>
        </w:rPr>
        <w:t>Type Pavement: __________ Dry: ____ Wet: ____ Condition: __________ Width: __________</w:t>
      </w:r>
    </w:p>
    <w:p w14:paraId="787AF41F" w14:textId="77777777" w:rsidR="0090548D" w:rsidRPr="0090548D" w:rsidRDefault="0090548D" w:rsidP="0090548D">
      <w:pPr>
        <w:widowControl w:val="0"/>
        <w:spacing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0548D">
        <w:rPr>
          <w:rFonts w:ascii="Arial" w:eastAsia="Times New Roman" w:hAnsi="Arial" w:cs="Times New Roman"/>
          <w:sz w:val="20"/>
          <w:szCs w:val="20"/>
        </w:rPr>
        <w:t>Weather: ___________________________________ Temperature: __________</w:t>
      </w:r>
    </w:p>
    <w:tbl>
      <w:tblPr>
        <w:tblW w:w="0" w:type="auto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1080"/>
        <w:gridCol w:w="1170"/>
        <w:gridCol w:w="810"/>
        <w:gridCol w:w="1170"/>
        <w:gridCol w:w="1170"/>
        <w:gridCol w:w="630"/>
        <w:gridCol w:w="720"/>
        <w:gridCol w:w="720"/>
      </w:tblGrid>
      <w:tr w:rsidR="0090548D" w:rsidRPr="0090548D" w14:paraId="56DE6776" w14:textId="77777777" w:rsidTr="006F2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  <w:vAlign w:val="center"/>
          </w:tcPr>
          <w:p w14:paraId="1FF449B1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_____ Bound, Time: ______M to ______M</w:t>
            </w:r>
          </w:p>
        </w:tc>
        <w:tc>
          <w:tcPr>
            <w:tcW w:w="810" w:type="dxa"/>
            <w:vMerge w:val="restar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9BBCBA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mph</w:t>
            </w:r>
          </w:p>
        </w:tc>
        <w:tc>
          <w:tcPr>
            <w:tcW w:w="4410" w:type="dxa"/>
            <w:gridSpan w:val="5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48113B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_____ Bound, Time: ______M to ______M</w:t>
            </w:r>
          </w:p>
        </w:tc>
      </w:tr>
      <w:tr w:rsidR="0090548D" w:rsidRPr="0090548D" w14:paraId="3D1E843C" w14:textId="77777777" w:rsidTr="006F2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2D34101B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Com. %</w:t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415AA76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Cum. Total</w:t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4DD54B8C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No.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  <w:vAlign w:val="center"/>
          </w:tcPr>
          <w:p w14:paraId="0AC022F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Vehicles</w:t>
            </w:r>
          </w:p>
        </w:tc>
        <w:tc>
          <w:tcPr>
            <w:tcW w:w="810" w:type="dxa"/>
            <w:vMerge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080AF15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6D88D1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Vehicles</w:t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5CAA5F76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No.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0F1D081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Cum. Total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67CCF6A2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Com. %</w:t>
            </w:r>
          </w:p>
        </w:tc>
      </w:tr>
      <w:tr w:rsidR="0090548D" w:rsidRPr="0090548D" w14:paraId="4FC3952E" w14:textId="77777777" w:rsidTr="006F2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56C3D46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31B84EC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06B22C1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7C513581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Passenger Cars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none" w:sz="0" w:space="0" w:color="auto"/>
            </w:tcBorders>
            <w:vAlign w:val="center"/>
          </w:tcPr>
          <w:p w14:paraId="527E91F2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Commercial</w:t>
            </w:r>
          </w:p>
        </w:tc>
        <w:tc>
          <w:tcPr>
            <w:tcW w:w="810" w:type="dxa"/>
            <w:vMerge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CB1C2F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none" w:sz="0" w:space="0" w:color="auto"/>
              <w:right w:val="single" w:sz="7" w:space="0" w:color="000000"/>
            </w:tcBorders>
            <w:vAlign w:val="center"/>
          </w:tcPr>
          <w:p w14:paraId="2A912D3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Passenger Cars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  <w:vAlign w:val="center"/>
          </w:tcPr>
          <w:p w14:paraId="1E8136C8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Commercial</w:t>
            </w: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5E1F644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7556FEE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7" w:space="0" w:color="000000"/>
              <w:bottom w:val="none" w:sz="0" w:space="0" w:color="auto"/>
              <w:right w:val="single" w:sz="7" w:space="0" w:color="000000"/>
            </w:tcBorders>
          </w:tcPr>
          <w:p w14:paraId="257D376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60CDE11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DDF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6989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97BE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22D1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188E11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bottom"/>
          </w:tcPr>
          <w:p w14:paraId="6B2EF981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Over</w:t>
            </w:r>
          </w:p>
        </w:tc>
        <w:tc>
          <w:tcPr>
            <w:tcW w:w="1170" w:type="dxa"/>
            <w:tcBorders>
              <w:top w:val="doub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426A9C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BD79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A7A5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46E8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1858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689AC9C4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285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8565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42A8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6E3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A2E0BA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5381A6B6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90.0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2FE5720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35AB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B195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7B45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E14A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4B9E679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B5D8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F475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1C9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29EF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A69B9A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5043DE5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88.0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EC7485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F1CC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EE83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F402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E3A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0BAB0D61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B712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0735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5440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39E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FBC19E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E3B3A84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86.0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140B43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F83A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A119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237C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2D0A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F47FD36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D07F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89F9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F81E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671A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6392D02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247989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84.0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FB5DCC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49FA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DBB3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2DB0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99D6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0EC8C98B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9F2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662D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BB09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392A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07E418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6A398C1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82.0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D27E20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627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DA6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BF34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1557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6AB185A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8910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0372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0677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E6F6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F7502E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6FD708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80.0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3D384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9789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34E4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FFB4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8813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810A1E5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02DE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CFA0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26C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D348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BD5FA5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3AF18B6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78.0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F7E10A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120B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1151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258C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4201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B03009B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FB23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4FAF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DA4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A1F1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EC6F33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16C9018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76.0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CE0B4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3D16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5C64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1B1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E28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951FB01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B1BC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5FA4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F9D8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C451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E83BB3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6EB29688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74.0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445BFE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04C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2529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7F3E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3C3F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672DD3D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71D3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8CE9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ABAF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296F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49F5DB9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77F61E99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72.0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3800BF4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5FB3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2C48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9F8D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CE1E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1F344058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E5F3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712E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CE69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5D01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4C0D01E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2A0E1AF0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70.0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7A2C28E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025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BFC9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68BD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A68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0E380B14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5256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85AB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D4C8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E221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0EEFC5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B54491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68.0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B85A2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3D3C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F95D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517B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B14C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26976EF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DC56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9B5D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0C06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239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2462477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695D8363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66.0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3866C4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45DD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10BF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4330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5A36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E29555D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49F9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4BD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9EEE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E94F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6085B6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4B34BD6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64.0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6D710FF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EF5B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525C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620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C73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A148D12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CA15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61DD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35A0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2CE9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68C21D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38FBFF2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62.0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3678CCF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C105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C00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8094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8691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D64D66A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4ACB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3367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0D0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8CBC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BFEB17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74EBEF95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60.0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1A532BF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AF19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3B4B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83EB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B172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2A62A06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27B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3178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B2DA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41B3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67A3FC5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9158CA0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58.0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6AC08DD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F833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ADC8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C175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74F3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815E749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017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12C6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EE9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CFC4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237144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6118B3D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56.0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3A17536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7F97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998D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9C87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DA02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039DCD8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6C3A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D636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ADF3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27D2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097125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3EA8362E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54.0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633459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D1F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C8A4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09D9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A18F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F7140BA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164C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4898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DBCD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25D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B78602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40D0333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52.0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2406A5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D130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0CC7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FC2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2CA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B592AD3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D25C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EB65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5A47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304B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66E946C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E4E5AF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50.0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3F04F24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E5B6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4D28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CB47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53BE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6F5DE14D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CA2D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EEE5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94A5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64FF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4CB768F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33428D38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48.0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1B306DB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80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8B58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9CDF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F849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A2FB20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9485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A590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6266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C147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7DAB5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6C6F3BD0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46.0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256884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622D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299C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2165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030E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46258B26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CA5C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0C63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02C2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AB2A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B548C6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59A4BA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44.0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B559E3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553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B90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0300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EF2C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6EDCD0B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8012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01E0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315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98F1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22D28A8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219CAA5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42.0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327FCEB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B2EB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BC4D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C873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CFC0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D38889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00ED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7157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F66A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0CD4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510361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9F828FC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40.0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049257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EF88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0687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59EB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780E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ADFC8BD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BDF1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9787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EB57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52A7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81BF27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330F4F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38.0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832F46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8297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B2CE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61A4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B859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E0F1B61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4FC4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F5FA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5492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3716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6A630E6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752D75C3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36.0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6C0BB7F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C8D5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098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1F9E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CCA7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1558CAB4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A394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3EE8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2581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9E97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152E007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20D4188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34.0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3BE3B0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B4DA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F4F9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D561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C31A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384F3918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50D5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EAEE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8D95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7B1E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BFFF08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4BC8667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32.0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F7CD8D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652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07A1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86D9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029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515CD04E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E0EF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1AC0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1FB5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2F35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5BDD60A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56D2255C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30.0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6F01ED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B6DC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F3F1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3258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26D6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3EDDCF7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014C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A0B5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18B3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7179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E1209A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65090BCE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28.0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2716CA4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A197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F119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2AC4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7817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06B32E9B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2AE7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B268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1DE1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1D2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28C4115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04D92D0B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26.0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1AA19F9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43E3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C66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4CD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1B17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80812A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F9F2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8EFB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0E57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009F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25AABBEB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21F7FDE4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24.0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1D3CD4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7C2A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3B65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8206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094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15FC9DCB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F3B6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77A0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0FF3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B9BF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061A913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442DACE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22.0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53D0DE2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7B61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73F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7A71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3025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7CF31540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E295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502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6AF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43FC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B4EB2C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152CF960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20.0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7967883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112C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B092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A1BD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AF3A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1C79AF08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33D8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D031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C846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FAD8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19B196C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CF1E546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18.0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76F582D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A9A0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B41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CFE1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C933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B9632CE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C82E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685D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9BCF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20B44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40725DD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51447A5B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16.0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B16E4A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DB9B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AC1C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7D0E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5BB7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612E68A3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7C98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A03F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74471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98CD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7A1D4CF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511E0A9A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14.0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0889876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BF22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682F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FBD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E577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6BFECE13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1317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2C2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890AF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343F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20D2618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41F32306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Below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2793678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6C742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71170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9CB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D57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0548D" w:rsidRPr="0090548D" w14:paraId="2BE710C1" w14:textId="77777777" w:rsidTr="006F204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4AFEE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E0F3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A449C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70523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auto"/>
            </w:tcBorders>
          </w:tcPr>
          <w:p w14:paraId="3F2D0248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000000" w:fill="FFFFFF"/>
            <w:vAlign w:val="center"/>
          </w:tcPr>
          <w:p w14:paraId="3CBD5395" w14:textId="77777777" w:rsidR="0090548D" w:rsidRPr="0090548D" w:rsidRDefault="0090548D" w:rsidP="0090548D">
            <w:pPr>
              <w:widowControl w:val="0"/>
              <w:spacing w:after="13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0548D">
              <w:rPr>
                <w:rFonts w:ascii="Arial" w:eastAsia="Times New Roman" w:hAnsi="Arial" w:cs="Times New Roman"/>
                <w:sz w:val="18"/>
                <w:szCs w:val="20"/>
              </w:rPr>
              <w:t>Totals</w:t>
            </w:r>
          </w:p>
        </w:tc>
        <w:tc>
          <w:tcPr>
            <w:tcW w:w="1170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single" w:sz="7" w:space="0" w:color="000000"/>
            </w:tcBorders>
          </w:tcPr>
          <w:p w14:paraId="463C4349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1E4A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CBD66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AB497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EEA15" w14:textId="77777777" w:rsidR="0090548D" w:rsidRPr="0090548D" w:rsidRDefault="0090548D" w:rsidP="0090548D">
            <w:pPr>
              <w:widowControl w:val="0"/>
              <w:spacing w:after="13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4307EC05" w14:textId="77777777" w:rsidR="0090548D" w:rsidRDefault="0090548D" w:rsidP="0090548D">
      <w:pPr>
        <w:widowControl w:val="0"/>
        <w:spacing w:before="20"/>
        <w:rPr>
          <w:rFonts w:ascii="Arial" w:eastAsia="Times New Roman" w:hAnsi="Arial" w:cs="Times New Roman"/>
          <w:b/>
          <w:sz w:val="18"/>
          <w:szCs w:val="20"/>
        </w:rPr>
      </w:pPr>
    </w:p>
    <w:p w14:paraId="5A7A8FF5" w14:textId="45DCCF42" w:rsidR="0090548D" w:rsidRPr="0090548D" w:rsidRDefault="0090548D" w:rsidP="0090548D">
      <w:pPr>
        <w:widowControl w:val="0"/>
        <w:spacing w:before="20"/>
        <w:rPr>
          <w:rFonts w:ascii="Arial" w:eastAsia="Times New Roman" w:hAnsi="Arial" w:cs="Times New Roman"/>
          <w:sz w:val="18"/>
          <w:szCs w:val="20"/>
        </w:rPr>
      </w:pPr>
      <w:r w:rsidRPr="0090548D">
        <w:rPr>
          <w:rFonts w:ascii="Arial" w:eastAsia="Times New Roman" w:hAnsi="Arial" w:cs="Times New Roman"/>
          <w:b/>
          <w:sz w:val="18"/>
          <w:szCs w:val="20"/>
        </w:rPr>
        <w:lastRenderedPageBreak/>
        <w:t xml:space="preserve">NOTE: </w:t>
      </w: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9630"/>
      </w:tblGrid>
      <w:tr w:rsidR="0090548D" w:rsidRPr="0090548D" w14:paraId="0FD45634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8DA9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 xml:space="preserve">Minimum recorded observations per direction is </w:t>
            </w:r>
            <w:proofErr w:type="gramStart"/>
            <w:r w:rsidRPr="0090548D">
              <w:rPr>
                <w:rFonts w:ascii="Arial" w:eastAsia="Times New Roman" w:hAnsi="Arial" w:cs="Arial"/>
                <w:sz w:val="20"/>
                <w:szCs w:val="20"/>
              </w:rPr>
              <w:t>100 or one hour</w:t>
            </w:r>
            <w:proofErr w:type="gramEnd"/>
            <w:r w:rsidRPr="0090548D">
              <w:rPr>
                <w:rFonts w:ascii="Arial" w:eastAsia="Times New Roman" w:hAnsi="Arial" w:cs="Arial"/>
                <w:sz w:val="20"/>
                <w:szCs w:val="20"/>
              </w:rPr>
              <w:t xml:space="preserve"> duration, whichever comes first</w:t>
            </w:r>
          </w:p>
        </w:tc>
      </w:tr>
      <w:tr w:rsidR="0090548D" w:rsidRPr="0090548D" w14:paraId="56FA9961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B925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>Free flow speeds during off-peak weekday hours are to be recorded</w:t>
            </w:r>
          </w:p>
        </w:tc>
      </w:tr>
      <w:tr w:rsidR="0090548D" w:rsidRPr="0090548D" w14:paraId="7CE9E0B7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0F61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>Minimum headway for free flow is five seconds; there should be no acceleration or deceleration</w:t>
            </w:r>
          </w:p>
        </w:tc>
      </w:tr>
      <w:tr w:rsidR="0090548D" w:rsidRPr="0090548D" w14:paraId="5475230D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BC93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>For zones 0.25 miles in length, observations should be near the center</w:t>
            </w:r>
          </w:p>
        </w:tc>
      </w:tr>
      <w:tr w:rsidR="0090548D" w:rsidRPr="0090548D" w14:paraId="0A15976D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86C9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>For zones 0.25 miles to 1.00 miles in length, observations should be near the one third points</w:t>
            </w:r>
          </w:p>
        </w:tc>
      </w:tr>
      <w:tr w:rsidR="0090548D" w:rsidRPr="0090548D" w14:paraId="4A7FC622" w14:textId="77777777" w:rsidTr="006F2044">
        <w:trPr>
          <w:trHeight w:val="255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F23B" w14:textId="77777777" w:rsidR="0090548D" w:rsidRPr="0090548D" w:rsidRDefault="0090548D" w:rsidP="009054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48D">
              <w:rPr>
                <w:rFonts w:ascii="Arial" w:eastAsia="Times New Roman" w:hAnsi="Arial" w:cs="Arial"/>
                <w:sz w:val="20"/>
                <w:szCs w:val="20"/>
              </w:rPr>
              <w:t xml:space="preserve">For zones over 1.00 miles in length, observations should be taken at </w:t>
            </w:r>
            <w:proofErr w:type="gramStart"/>
            <w:r w:rsidRPr="0090548D">
              <w:rPr>
                <w:rFonts w:ascii="Arial" w:eastAsia="Times New Roman" w:hAnsi="Arial" w:cs="Arial"/>
                <w:sz w:val="20"/>
                <w:szCs w:val="20"/>
              </w:rPr>
              <w:t>0.50 to 0.75 mile</w:t>
            </w:r>
            <w:proofErr w:type="gramEnd"/>
            <w:r w:rsidRPr="0090548D">
              <w:rPr>
                <w:rFonts w:ascii="Arial" w:eastAsia="Times New Roman" w:hAnsi="Arial" w:cs="Arial"/>
                <w:sz w:val="20"/>
                <w:szCs w:val="20"/>
              </w:rPr>
              <w:t xml:space="preserve"> intervals</w:t>
            </w:r>
          </w:p>
        </w:tc>
      </w:tr>
    </w:tbl>
    <w:p w14:paraId="14A8A306" w14:textId="600BE1BA" w:rsidR="0071313B" w:rsidRDefault="0071313B" w:rsidP="00436088">
      <w:pPr>
        <w:jc w:val="center"/>
        <w:rPr>
          <w:b/>
          <w:bCs/>
          <w:sz w:val="24"/>
          <w:szCs w:val="24"/>
        </w:rPr>
      </w:pPr>
    </w:p>
    <w:p w14:paraId="42DF8878" w14:textId="600A75AF" w:rsidR="0071313B" w:rsidRPr="00436088" w:rsidRDefault="0071313B" w:rsidP="00436088">
      <w:pPr>
        <w:jc w:val="center"/>
        <w:rPr>
          <w:b/>
          <w:bCs/>
          <w:sz w:val="24"/>
          <w:szCs w:val="24"/>
        </w:rPr>
      </w:pPr>
    </w:p>
    <w:sectPr w:rsidR="0071313B" w:rsidRPr="00436088" w:rsidSect="00731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FA1F" w14:textId="77777777" w:rsidR="00A14B6A" w:rsidRDefault="00A14B6A" w:rsidP="004F0573">
      <w:r>
        <w:separator/>
      </w:r>
    </w:p>
  </w:endnote>
  <w:endnote w:type="continuationSeparator" w:id="0">
    <w:p w14:paraId="3550C4D2" w14:textId="77777777" w:rsidR="00A14B6A" w:rsidRDefault="00A14B6A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56428261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39588B">
      <w:rPr>
        <w:rFonts w:ascii="Arial" w:hAnsi="Arial" w:cs="Arial"/>
        <w:sz w:val="20"/>
        <w:szCs w:val="20"/>
      </w:rPr>
      <w:t xml:space="preserve">July </w:t>
    </w:r>
    <w:r w:rsidR="00BD2CDC">
      <w:rPr>
        <w:rFonts w:ascii="Arial" w:hAnsi="Arial" w:cs="Arial"/>
        <w:sz w:val="20"/>
        <w:szCs w:val="20"/>
      </w:rPr>
      <w:t>1</w:t>
    </w:r>
    <w:r w:rsidR="0090548D">
      <w:rPr>
        <w:rFonts w:ascii="Arial" w:hAnsi="Arial" w:cs="Arial"/>
        <w:sz w:val="20"/>
        <w:szCs w:val="20"/>
      </w:rPr>
      <w:t>5</w:t>
    </w:r>
    <w:r w:rsidR="0039588B">
      <w:rPr>
        <w:rFonts w:ascii="Arial" w:hAnsi="Arial" w:cs="Arial"/>
        <w:sz w:val="20"/>
        <w:szCs w:val="20"/>
      </w:rPr>
      <w:t>, 20</w:t>
    </w:r>
    <w:r w:rsidR="0090548D">
      <w:rPr>
        <w:rFonts w:ascii="Arial" w:hAnsi="Arial" w:cs="Arial"/>
        <w:sz w:val="20"/>
        <w:szCs w:val="20"/>
      </w:rPr>
      <w:t>16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C17C" w14:textId="77777777" w:rsidR="00A14B6A" w:rsidRDefault="00A14B6A" w:rsidP="004F0573">
      <w:r>
        <w:separator/>
      </w:r>
    </w:p>
  </w:footnote>
  <w:footnote w:type="continuationSeparator" w:id="0">
    <w:p w14:paraId="1DEB1723" w14:textId="77777777" w:rsidR="00A14B6A" w:rsidRDefault="00A14B6A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7B827A78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446A02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BD2CDC">
      <w:rPr>
        <w:rFonts w:ascii="Arial" w:hAnsi="Arial" w:cs="Arial"/>
        <w:sz w:val="20"/>
        <w:szCs w:val="20"/>
      </w:rPr>
      <w:t>1</w:t>
    </w:r>
    <w:r w:rsidR="00446A02">
      <w:rPr>
        <w:rFonts w:ascii="Arial" w:hAnsi="Arial" w:cs="Arial"/>
        <w:sz w:val="20"/>
        <w:szCs w:val="20"/>
      </w:rPr>
      <w:t>2</w:t>
    </w:r>
    <w:r w:rsidR="00E012EA">
      <w:rPr>
        <w:rFonts w:ascii="Arial" w:hAnsi="Arial" w:cs="Arial"/>
        <w:sz w:val="20"/>
        <w:szCs w:val="20"/>
      </w:rPr>
      <w:t>9</w:t>
    </w:r>
    <w:r w:rsidR="00446A02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90548D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126803"/>
    <w:rsid w:val="002260AD"/>
    <w:rsid w:val="002D3713"/>
    <w:rsid w:val="002E5E34"/>
    <w:rsid w:val="0039588B"/>
    <w:rsid w:val="00436088"/>
    <w:rsid w:val="00446A02"/>
    <w:rsid w:val="00492CF1"/>
    <w:rsid w:val="004B1C86"/>
    <w:rsid w:val="004C39B9"/>
    <w:rsid w:val="004F0573"/>
    <w:rsid w:val="0071313B"/>
    <w:rsid w:val="00731EBF"/>
    <w:rsid w:val="007B24F7"/>
    <w:rsid w:val="007F0551"/>
    <w:rsid w:val="007F2659"/>
    <w:rsid w:val="007F2AB8"/>
    <w:rsid w:val="008B7381"/>
    <w:rsid w:val="008D40E5"/>
    <w:rsid w:val="0090548D"/>
    <w:rsid w:val="0098397D"/>
    <w:rsid w:val="00986190"/>
    <w:rsid w:val="009E45A5"/>
    <w:rsid w:val="00A14B6A"/>
    <w:rsid w:val="00A669F5"/>
    <w:rsid w:val="00AC13FC"/>
    <w:rsid w:val="00AE4E10"/>
    <w:rsid w:val="00B344E8"/>
    <w:rsid w:val="00B72CC5"/>
    <w:rsid w:val="00BD2CDC"/>
    <w:rsid w:val="00BD653C"/>
    <w:rsid w:val="00BE2F3C"/>
    <w:rsid w:val="00BF10FE"/>
    <w:rsid w:val="00D72889"/>
    <w:rsid w:val="00E012EA"/>
    <w:rsid w:val="00E745F0"/>
    <w:rsid w:val="00F55746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12 - Zones and Studies</Part>
    <Publication_x0020_Date xmlns="de113f73-3ec3-490c-a229-819d7111df18">2016-07-15T04:00:00+00:00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26B4AC51-1B75-4CFC-A557-5127A115061E}"/>
</file>

<file path=customXml/itemProps2.xml><?xml version="1.0" encoding="utf-8"?>
<ds:datastoreItem xmlns:ds="http://schemas.openxmlformats.org/officeDocument/2006/customXml" ds:itemID="{C4A6C444-2D2B-4769-8B76-DB68A0BD0BD5}"/>
</file>

<file path=customXml/itemProps3.xml><?xml version="1.0" encoding="utf-8"?>
<ds:datastoreItem xmlns:ds="http://schemas.openxmlformats.org/officeDocument/2006/customXml" ds:itemID="{8F8649CE-F34A-45E4-B9F8-80EC5475D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Check</dc:title>
  <dc:subject/>
  <dc:creator>Fiant, Kevin</dc:creator>
  <cp:keywords/>
  <dc:description/>
  <cp:lastModifiedBy>Fiant, Kevin</cp:lastModifiedBy>
  <cp:revision>14</cp:revision>
  <dcterms:created xsi:type="dcterms:W3CDTF">2022-05-27T18:42:00Z</dcterms:created>
  <dcterms:modified xsi:type="dcterms:W3CDTF">2022-07-05T15:14:00Z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