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2FFAFAA8" w:rsidR="002E5E34" w:rsidRDefault="0050104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04D">
        <w:rPr>
          <w:rFonts w:ascii="Arial" w:hAnsi="Arial" w:cs="Arial"/>
          <w:b/>
          <w:bCs/>
          <w:sz w:val="24"/>
          <w:szCs w:val="24"/>
        </w:rPr>
        <w:t>STOP Signs</w:t>
      </w:r>
    </w:p>
    <w:p w14:paraId="72E0E06A" w14:textId="380E263D" w:rsidR="004426B1" w:rsidRDefault="004426B1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DDC303" w14:textId="76A0D6C3" w:rsidR="004426B1" w:rsidRDefault="004426B1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98BECF" w14:textId="77777777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766"/>
        <w:gridCol w:w="27"/>
        <w:gridCol w:w="1698"/>
        <w:gridCol w:w="41"/>
        <w:gridCol w:w="1773"/>
      </w:tblGrid>
      <w:tr w:rsidR="0050104D" w:rsidRPr="0050104D" w14:paraId="64FB5F94" w14:textId="77777777" w:rsidTr="0050104D">
        <w:trPr>
          <w:trHeight w:val="647"/>
          <w:jc w:val="center"/>
        </w:trPr>
        <w:tc>
          <w:tcPr>
            <w:tcW w:w="3325" w:type="dxa"/>
          </w:tcPr>
          <w:p w14:paraId="67D14187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CBD206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/>
                <w:bCs/>
                <w:sz w:val="24"/>
                <w:szCs w:val="24"/>
              </w:rPr>
              <w:t>STOP Sign Controlled Approach</w:t>
            </w:r>
          </w:p>
        </w:tc>
        <w:tc>
          <w:tcPr>
            <w:tcW w:w="5305" w:type="dxa"/>
            <w:gridSpan w:val="5"/>
          </w:tcPr>
          <w:p w14:paraId="6345254A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B48469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ODOT Maintained </w:t>
            </w:r>
          </w:p>
          <w:p w14:paraId="1E48AC01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/>
                <w:bCs/>
                <w:sz w:val="24"/>
                <w:szCs w:val="24"/>
              </w:rPr>
              <w:t>(i.e., U.S. or State Route)</w:t>
            </w:r>
          </w:p>
        </w:tc>
      </w:tr>
      <w:tr w:rsidR="0050104D" w:rsidRPr="0050104D" w14:paraId="6EB64245" w14:textId="77777777" w:rsidTr="0050104D">
        <w:trPr>
          <w:trHeight w:val="881"/>
          <w:jc w:val="center"/>
        </w:trPr>
        <w:tc>
          <w:tcPr>
            <w:tcW w:w="3325" w:type="dxa"/>
          </w:tcPr>
          <w:p w14:paraId="1A8E99F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B57377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“Ran Stop Sign” Crashes in Recent 3 Year Period</w:t>
            </w:r>
          </w:p>
        </w:tc>
        <w:tc>
          <w:tcPr>
            <w:tcW w:w="1793" w:type="dxa"/>
            <w:gridSpan w:val="2"/>
          </w:tcPr>
          <w:p w14:paraId="2B1B9B29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1C425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5 or fewer</w:t>
            </w:r>
          </w:p>
        </w:tc>
        <w:tc>
          <w:tcPr>
            <w:tcW w:w="1739" w:type="dxa"/>
            <w:gridSpan w:val="2"/>
          </w:tcPr>
          <w:p w14:paraId="202A0AA1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E6821B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6 to 8</w:t>
            </w:r>
          </w:p>
        </w:tc>
        <w:tc>
          <w:tcPr>
            <w:tcW w:w="1773" w:type="dxa"/>
          </w:tcPr>
          <w:p w14:paraId="311A0174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B6891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9 or more</w:t>
            </w:r>
          </w:p>
        </w:tc>
      </w:tr>
      <w:tr w:rsidR="0050104D" w:rsidRPr="0050104D" w14:paraId="31A4B643" w14:textId="77777777" w:rsidTr="0050104D">
        <w:trPr>
          <w:jc w:val="center"/>
        </w:trPr>
        <w:tc>
          <w:tcPr>
            <w:tcW w:w="3325" w:type="dxa"/>
          </w:tcPr>
          <w:p w14:paraId="61194820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Dual STOP Signs</w:t>
            </w:r>
          </w:p>
        </w:tc>
        <w:tc>
          <w:tcPr>
            <w:tcW w:w="5305" w:type="dxa"/>
            <w:gridSpan w:val="5"/>
          </w:tcPr>
          <w:p w14:paraId="21F0E59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Should be installed</w:t>
            </w:r>
          </w:p>
        </w:tc>
      </w:tr>
      <w:tr w:rsidR="0050104D" w:rsidRPr="0050104D" w14:paraId="2145D2AB" w14:textId="77777777" w:rsidTr="0050104D">
        <w:trPr>
          <w:jc w:val="center"/>
        </w:trPr>
        <w:tc>
          <w:tcPr>
            <w:tcW w:w="3325" w:type="dxa"/>
          </w:tcPr>
          <w:p w14:paraId="16F0EB1B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Dual Stop Ahead Signs</w:t>
            </w:r>
          </w:p>
        </w:tc>
        <w:tc>
          <w:tcPr>
            <w:tcW w:w="5305" w:type="dxa"/>
            <w:gridSpan w:val="5"/>
          </w:tcPr>
          <w:p w14:paraId="33781837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Should be installed</w:t>
            </w:r>
          </w:p>
        </w:tc>
      </w:tr>
      <w:tr w:rsidR="0050104D" w:rsidRPr="0050104D" w14:paraId="418580DD" w14:textId="77777777" w:rsidTr="0050104D">
        <w:trPr>
          <w:jc w:val="center"/>
        </w:trPr>
        <w:tc>
          <w:tcPr>
            <w:tcW w:w="3325" w:type="dxa"/>
          </w:tcPr>
          <w:p w14:paraId="0EAFB80D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47A9B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Oversized STOP Signs</w:t>
            </w:r>
          </w:p>
        </w:tc>
        <w:tc>
          <w:tcPr>
            <w:tcW w:w="1766" w:type="dxa"/>
            <w:shd w:val="clear" w:color="auto" w:fill="D9D9D9"/>
          </w:tcPr>
          <w:p w14:paraId="26504269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9" w:type="dxa"/>
            <w:gridSpan w:val="4"/>
          </w:tcPr>
          <w:p w14:paraId="70106F2A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At the discretion of ODOT District</w:t>
            </w:r>
          </w:p>
        </w:tc>
      </w:tr>
      <w:tr w:rsidR="0050104D" w:rsidRPr="0050104D" w14:paraId="14E8E4C3" w14:textId="77777777" w:rsidTr="0050104D">
        <w:trPr>
          <w:jc w:val="center"/>
        </w:trPr>
        <w:tc>
          <w:tcPr>
            <w:tcW w:w="3325" w:type="dxa"/>
          </w:tcPr>
          <w:p w14:paraId="39AD79A0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1FB2B6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Flashing STOP Signs</w:t>
            </w:r>
          </w:p>
        </w:tc>
        <w:tc>
          <w:tcPr>
            <w:tcW w:w="1766" w:type="dxa"/>
            <w:shd w:val="clear" w:color="auto" w:fill="D9D9D9"/>
          </w:tcPr>
          <w:p w14:paraId="0E17C3D1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D9D9D9"/>
          </w:tcPr>
          <w:p w14:paraId="40BFD84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AD91435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Should be installed</w:t>
            </w:r>
          </w:p>
        </w:tc>
      </w:tr>
    </w:tbl>
    <w:p w14:paraId="65C1FF88" w14:textId="172E96C8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5B4494" w14:textId="5562DE5F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F9BF0C" w14:textId="45DCFB84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A9DB95" w14:textId="77777777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04C599" w14:textId="5F1D80A8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807"/>
        <w:gridCol w:w="27"/>
        <w:gridCol w:w="1671"/>
        <w:gridCol w:w="14"/>
        <w:gridCol w:w="1786"/>
      </w:tblGrid>
      <w:tr w:rsidR="0050104D" w:rsidRPr="0050104D" w14:paraId="2BEE1DD2" w14:textId="77777777" w:rsidTr="0082462C">
        <w:trPr>
          <w:trHeight w:val="629"/>
          <w:jc w:val="center"/>
        </w:trPr>
        <w:tc>
          <w:tcPr>
            <w:tcW w:w="3325" w:type="dxa"/>
          </w:tcPr>
          <w:p w14:paraId="1F5F2124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871329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/>
                <w:bCs/>
                <w:sz w:val="24"/>
                <w:szCs w:val="24"/>
              </w:rPr>
              <w:t>STOP Sign Controlled Approach</w:t>
            </w:r>
          </w:p>
        </w:tc>
        <w:tc>
          <w:tcPr>
            <w:tcW w:w="5305" w:type="dxa"/>
            <w:gridSpan w:val="5"/>
            <w:vAlign w:val="center"/>
          </w:tcPr>
          <w:p w14:paraId="1BF6BE66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312DD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/>
                <w:bCs/>
                <w:sz w:val="24"/>
                <w:szCs w:val="24"/>
              </w:rPr>
              <w:t>Non-ODOT Maintained</w:t>
            </w:r>
          </w:p>
          <w:p w14:paraId="7F2790E2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/>
                <w:bCs/>
                <w:sz w:val="24"/>
                <w:szCs w:val="24"/>
              </w:rPr>
              <w:t>(i.e., County or Township Road)</w:t>
            </w:r>
          </w:p>
        </w:tc>
      </w:tr>
      <w:tr w:rsidR="0050104D" w:rsidRPr="0050104D" w14:paraId="72E0BC3F" w14:textId="77777777" w:rsidTr="0082462C">
        <w:trPr>
          <w:trHeight w:val="755"/>
          <w:jc w:val="center"/>
        </w:trPr>
        <w:tc>
          <w:tcPr>
            <w:tcW w:w="3325" w:type="dxa"/>
          </w:tcPr>
          <w:p w14:paraId="68FAD48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“Ran Stop Sign” Crashes in Recent 3 Year Period</w:t>
            </w:r>
          </w:p>
        </w:tc>
        <w:tc>
          <w:tcPr>
            <w:tcW w:w="1834" w:type="dxa"/>
            <w:gridSpan w:val="2"/>
          </w:tcPr>
          <w:p w14:paraId="79B85E0A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FC9068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5 or fewer</w:t>
            </w:r>
          </w:p>
        </w:tc>
        <w:tc>
          <w:tcPr>
            <w:tcW w:w="1671" w:type="dxa"/>
          </w:tcPr>
          <w:p w14:paraId="643CB979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A4530B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6 to 8</w:t>
            </w:r>
          </w:p>
        </w:tc>
        <w:tc>
          <w:tcPr>
            <w:tcW w:w="1800" w:type="dxa"/>
            <w:gridSpan w:val="2"/>
          </w:tcPr>
          <w:p w14:paraId="231278AE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AC8115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9 or more</w:t>
            </w:r>
          </w:p>
        </w:tc>
      </w:tr>
      <w:tr w:rsidR="0050104D" w:rsidRPr="0050104D" w14:paraId="0D8892C2" w14:textId="77777777" w:rsidTr="0082462C">
        <w:trPr>
          <w:jc w:val="center"/>
        </w:trPr>
        <w:tc>
          <w:tcPr>
            <w:tcW w:w="3325" w:type="dxa"/>
          </w:tcPr>
          <w:p w14:paraId="32A2B0E0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Single STOP Sign</w:t>
            </w:r>
          </w:p>
        </w:tc>
        <w:tc>
          <w:tcPr>
            <w:tcW w:w="5305" w:type="dxa"/>
            <w:gridSpan w:val="5"/>
          </w:tcPr>
          <w:p w14:paraId="2668621C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Shall be installed</w:t>
            </w:r>
          </w:p>
        </w:tc>
      </w:tr>
      <w:tr w:rsidR="0050104D" w:rsidRPr="0050104D" w14:paraId="0A16D652" w14:textId="77777777" w:rsidTr="0050104D">
        <w:trPr>
          <w:jc w:val="center"/>
        </w:trPr>
        <w:tc>
          <w:tcPr>
            <w:tcW w:w="3325" w:type="dxa"/>
          </w:tcPr>
          <w:p w14:paraId="4B72D400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Dual STOP Signs</w:t>
            </w:r>
          </w:p>
        </w:tc>
        <w:tc>
          <w:tcPr>
            <w:tcW w:w="1807" w:type="dxa"/>
            <w:shd w:val="clear" w:color="auto" w:fill="D9D9D9"/>
          </w:tcPr>
          <w:p w14:paraId="0F3BCE55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4"/>
          </w:tcPr>
          <w:p w14:paraId="04674D8D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Should be installed</w:t>
            </w:r>
          </w:p>
        </w:tc>
      </w:tr>
      <w:tr w:rsidR="0050104D" w:rsidRPr="0050104D" w14:paraId="3C21E5F6" w14:textId="77777777" w:rsidTr="0050104D">
        <w:trPr>
          <w:jc w:val="center"/>
        </w:trPr>
        <w:tc>
          <w:tcPr>
            <w:tcW w:w="3325" w:type="dxa"/>
          </w:tcPr>
          <w:p w14:paraId="2928AED4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C7C6D9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Dual Stop Ahead Signs</w:t>
            </w:r>
          </w:p>
        </w:tc>
        <w:tc>
          <w:tcPr>
            <w:tcW w:w="1807" w:type="dxa"/>
            <w:shd w:val="clear" w:color="auto" w:fill="D9D9D9"/>
          </w:tcPr>
          <w:p w14:paraId="43241F6A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4"/>
            <w:tcBorders>
              <w:bottom w:val="single" w:sz="4" w:space="0" w:color="auto"/>
            </w:tcBorders>
          </w:tcPr>
          <w:p w14:paraId="5BD60245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At the discretion of the County or Township</w:t>
            </w:r>
          </w:p>
        </w:tc>
      </w:tr>
      <w:tr w:rsidR="0050104D" w:rsidRPr="0050104D" w14:paraId="46E0D7B9" w14:textId="77777777" w:rsidTr="0050104D">
        <w:trPr>
          <w:jc w:val="center"/>
        </w:trPr>
        <w:tc>
          <w:tcPr>
            <w:tcW w:w="3325" w:type="dxa"/>
          </w:tcPr>
          <w:p w14:paraId="7B7FE07C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D3F83E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Oversized STOP Signs</w:t>
            </w:r>
          </w:p>
        </w:tc>
        <w:tc>
          <w:tcPr>
            <w:tcW w:w="1807" w:type="dxa"/>
            <w:shd w:val="clear" w:color="auto" w:fill="D9D9D9"/>
          </w:tcPr>
          <w:p w14:paraId="25E764D3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98" w:type="dxa"/>
            <w:gridSpan w:val="4"/>
          </w:tcPr>
          <w:p w14:paraId="3913C7B2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At the discretion of ODOT District</w:t>
            </w:r>
          </w:p>
        </w:tc>
      </w:tr>
      <w:tr w:rsidR="0050104D" w:rsidRPr="0050104D" w14:paraId="4DBF9AAA" w14:textId="77777777" w:rsidTr="0050104D">
        <w:trPr>
          <w:jc w:val="center"/>
        </w:trPr>
        <w:tc>
          <w:tcPr>
            <w:tcW w:w="3325" w:type="dxa"/>
          </w:tcPr>
          <w:p w14:paraId="3AC0A8CD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189D16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Flashing STOP Signs</w:t>
            </w:r>
          </w:p>
        </w:tc>
        <w:tc>
          <w:tcPr>
            <w:tcW w:w="1807" w:type="dxa"/>
            <w:shd w:val="clear" w:color="auto" w:fill="D9D9D9"/>
          </w:tcPr>
          <w:p w14:paraId="274F1BF3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shd w:val="clear" w:color="auto" w:fill="D9D9D9"/>
          </w:tcPr>
          <w:p w14:paraId="20F013A5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52E56AA" w14:textId="77777777" w:rsidR="0050104D" w:rsidRPr="0050104D" w:rsidRDefault="0050104D" w:rsidP="00501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0104D">
              <w:rPr>
                <w:rFonts w:ascii="Arial" w:hAnsi="Arial" w:cs="Arial"/>
                <w:bCs/>
                <w:sz w:val="24"/>
                <w:szCs w:val="24"/>
              </w:rPr>
              <w:t>Should be installed</w:t>
            </w:r>
          </w:p>
        </w:tc>
      </w:tr>
    </w:tbl>
    <w:p w14:paraId="09DD9376" w14:textId="77777777" w:rsidR="0050104D" w:rsidRDefault="0050104D" w:rsidP="004426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766DF6" w14:textId="7E6568EE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13776854" w14:textId="77777777" w:rsidR="002260AD" w:rsidRDefault="002260AD" w:rsidP="002260AD">
      <w:pPr>
        <w:rPr>
          <w:rFonts w:ascii="Arial" w:hAnsi="Arial" w:cs="Arial"/>
          <w:b/>
          <w:bCs/>
          <w:sz w:val="24"/>
          <w:szCs w:val="24"/>
        </w:rPr>
      </w:pPr>
    </w:p>
    <w:p w14:paraId="273DF7FC" w14:textId="79B89291" w:rsidR="00731EBF" w:rsidRDefault="00731EBF" w:rsidP="00731EBF">
      <w:pPr>
        <w:rPr>
          <w:rFonts w:ascii="Arial" w:hAnsi="Arial" w:cs="Arial"/>
        </w:rPr>
      </w:pPr>
    </w:p>
    <w:sectPr w:rsidR="00731EBF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299F" w14:textId="77777777" w:rsidR="006827C3" w:rsidRDefault="006827C3" w:rsidP="004F0573">
      <w:r>
        <w:separator/>
      </w:r>
    </w:p>
  </w:endnote>
  <w:endnote w:type="continuationSeparator" w:id="0">
    <w:p w14:paraId="7612E333" w14:textId="77777777" w:rsidR="006827C3" w:rsidRDefault="006827C3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F269782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0104D">
      <w:rPr>
        <w:rFonts w:ascii="Arial" w:hAnsi="Arial" w:cs="Arial"/>
        <w:sz w:val="20"/>
        <w:szCs w:val="20"/>
      </w:rPr>
      <w:t>January 18, 2019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86393" w14:textId="77777777" w:rsidR="006827C3" w:rsidRDefault="006827C3" w:rsidP="004F0573">
      <w:r>
        <w:separator/>
      </w:r>
    </w:p>
  </w:footnote>
  <w:footnote w:type="continuationSeparator" w:id="0">
    <w:p w14:paraId="6A204FBD" w14:textId="77777777" w:rsidR="006827C3" w:rsidRDefault="006827C3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244719D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426B1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4426B1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50104D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939CE"/>
    <w:rsid w:val="002260AD"/>
    <w:rsid w:val="002D3713"/>
    <w:rsid w:val="002E5E34"/>
    <w:rsid w:val="003A79BE"/>
    <w:rsid w:val="004426B1"/>
    <w:rsid w:val="004C39B9"/>
    <w:rsid w:val="004F0573"/>
    <w:rsid w:val="0050104D"/>
    <w:rsid w:val="006827C3"/>
    <w:rsid w:val="00731EBF"/>
    <w:rsid w:val="007F0551"/>
    <w:rsid w:val="008B7381"/>
    <w:rsid w:val="008D40E5"/>
    <w:rsid w:val="0098397D"/>
    <w:rsid w:val="00986190"/>
    <w:rsid w:val="00B72CC5"/>
    <w:rsid w:val="00BF10FE"/>
    <w:rsid w:val="00CD3B7E"/>
    <w:rsid w:val="00D0563A"/>
    <w:rsid w:val="00E0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02 - Signs</TEM_x0020_Part>
    <File_x0020_Type0 xmlns="3e9cb6dc-2600-4277-a342-f3d46a9a1295">docx</File_x0020_Type0>
    <Topic xmlns="3e9cb6dc-2600-4277-a342-f3d46a9a1295"/>
    <Publication_x0020_Date xmlns="3e9cb6dc-2600-4277-a342-f3d46a9a1295">2019-01-18T05:00:00+00:00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EB18B9F3-8017-4CE2-9DC8-4700CFBACF5E}"/>
</file>

<file path=customXml/itemProps2.xml><?xml version="1.0" encoding="utf-8"?>
<ds:datastoreItem xmlns:ds="http://schemas.openxmlformats.org/officeDocument/2006/customXml" ds:itemID="{496316CD-6444-4E32-AD18-E67D600277E2}"/>
</file>

<file path=customXml/itemProps3.xml><?xml version="1.0" encoding="utf-8"?>
<ds:datastoreItem xmlns:ds="http://schemas.openxmlformats.org/officeDocument/2006/customXml" ds:itemID="{1C4C3191-6CBF-4C3F-B65E-5C339C6AC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Signs</dc:title>
  <dc:subject/>
  <dc:creator>Fiant, Kevin</dc:creator>
  <cp:keywords/>
  <dc:description/>
  <cp:lastModifiedBy>Fiant, Kevin</cp:lastModifiedBy>
  <cp:revision>8</cp:revision>
  <dcterms:created xsi:type="dcterms:W3CDTF">2022-05-27T18:42:00Z</dcterms:created>
  <dcterms:modified xsi:type="dcterms:W3CDTF">2022-06-29T14:46:00Z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