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3C1C" w14:textId="77777777" w:rsidR="00D57642" w:rsidRDefault="00D57642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7642">
        <w:rPr>
          <w:rFonts w:ascii="Arial" w:hAnsi="Arial" w:cs="Arial"/>
          <w:b/>
          <w:bCs/>
          <w:sz w:val="24"/>
          <w:szCs w:val="24"/>
        </w:rPr>
        <w:t>Minor Street Analysis Parameters – Minor Leg Lane Configurations</w:t>
      </w:r>
    </w:p>
    <w:p w14:paraId="57B6D6AB" w14:textId="07B0EAFA" w:rsidR="005B3684" w:rsidRDefault="00D57642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7642">
        <w:rPr>
          <w:rFonts w:ascii="Arial" w:hAnsi="Arial" w:cs="Arial"/>
          <w:b/>
          <w:bCs/>
          <w:sz w:val="24"/>
          <w:szCs w:val="24"/>
        </w:rPr>
        <w:t>and Right Turn Reductions</w:t>
      </w:r>
    </w:p>
    <w:p w14:paraId="7A661A4D" w14:textId="2D95B5FF" w:rsidR="00D032C3" w:rsidRDefault="00D032C3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355"/>
        <w:gridCol w:w="450"/>
        <w:gridCol w:w="2070"/>
        <w:gridCol w:w="810"/>
        <w:gridCol w:w="1980"/>
      </w:tblGrid>
      <w:tr w:rsidR="00D57642" w:rsidRPr="00D57642" w14:paraId="6765700F" w14:textId="77777777" w:rsidTr="00D57642">
        <w:trPr>
          <w:trHeight w:val="602"/>
          <w:jc w:val="center"/>
        </w:trPr>
        <w:tc>
          <w:tcPr>
            <w:tcW w:w="453" w:type="dxa"/>
            <w:vMerge w:val="restart"/>
            <w:vAlign w:val="center"/>
          </w:tcPr>
          <w:p w14:paraId="3B1FDE3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5" w:type="dxa"/>
            <w:vMerge w:val="restart"/>
            <w:vAlign w:val="center"/>
          </w:tcPr>
          <w:p w14:paraId="509DD334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C4A59D5" wp14:editId="6B6502FD">
                  <wp:extent cx="917184" cy="1023013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05" r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27" cy="1027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vAlign w:val="center"/>
          </w:tcPr>
          <w:p w14:paraId="51BC543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IF</w:t>
            </w:r>
          </w:p>
        </w:tc>
        <w:tc>
          <w:tcPr>
            <w:tcW w:w="2070" w:type="dxa"/>
            <w:vAlign w:val="center"/>
          </w:tcPr>
          <w:p w14:paraId="40F6E7F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 &gt; 0.7A</w:t>
            </w:r>
          </w:p>
        </w:tc>
        <w:tc>
          <w:tcPr>
            <w:tcW w:w="810" w:type="dxa"/>
            <w:vMerge w:val="restart"/>
            <w:vAlign w:val="center"/>
          </w:tcPr>
          <w:p w14:paraId="5B2ECF57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THEN</w:t>
            </w:r>
          </w:p>
        </w:tc>
        <w:tc>
          <w:tcPr>
            <w:tcW w:w="1980" w:type="dxa"/>
            <w:vAlign w:val="center"/>
          </w:tcPr>
          <w:p w14:paraId="2DD5352B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60%</w:t>
            </w:r>
          </w:p>
        </w:tc>
      </w:tr>
      <w:tr w:rsidR="00D57642" w:rsidRPr="00D57642" w14:paraId="2C6AFB1A" w14:textId="77777777" w:rsidTr="00D57642">
        <w:trPr>
          <w:trHeight w:val="620"/>
          <w:jc w:val="center"/>
        </w:trPr>
        <w:tc>
          <w:tcPr>
            <w:tcW w:w="453" w:type="dxa"/>
            <w:vMerge/>
            <w:vAlign w:val="center"/>
          </w:tcPr>
          <w:p w14:paraId="3988ED8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550E2EF6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1C2C6D0F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F609C2F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0.7A 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&gt;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 &gt; 0.35A</w:t>
            </w:r>
          </w:p>
        </w:tc>
        <w:tc>
          <w:tcPr>
            <w:tcW w:w="810" w:type="dxa"/>
            <w:vMerge/>
            <w:vAlign w:val="center"/>
          </w:tcPr>
          <w:p w14:paraId="685498B4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073254F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40%</w:t>
            </w:r>
          </w:p>
        </w:tc>
      </w:tr>
      <w:tr w:rsidR="00D57642" w:rsidRPr="00D57642" w14:paraId="02A9FE2E" w14:textId="77777777" w:rsidTr="00D57642">
        <w:trPr>
          <w:trHeight w:val="467"/>
          <w:jc w:val="center"/>
        </w:trPr>
        <w:tc>
          <w:tcPr>
            <w:tcW w:w="453" w:type="dxa"/>
            <w:vMerge/>
            <w:vAlign w:val="center"/>
          </w:tcPr>
          <w:p w14:paraId="1F2FDF27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0A90925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6749FB46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C39A21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 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&lt;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0.35A</w:t>
            </w:r>
          </w:p>
        </w:tc>
        <w:tc>
          <w:tcPr>
            <w:tcW w:w="810" w:type="dxa"/>
            <w:vMerge/>
            <w:vAlign w:val="center"/>
          </w:tcPr>
          <w:p w14:paraId="6A0B46C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DA65F7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20%</w:t>
            </w:r>
          </w:p>
        </w:tc>
      </w:tr>
      <w:tr w:rsidR="00D57642" w:rsidRPr="00D57642" w14:paraId="5C3F6FE6" w14:textId="77777777" w:rsidTr="00D57642">
        <w:trPr>
          <w:trHeight w:val="593"/>
          <w:jc w:val="center"/>
        </w:trPr>
        <w:tc>
          <w:tcPr>
            <w:tcW w:w="453" w:type="dxa"/>
            <w:vMerge w:val="restart"/>
            <w:vAlign w:val="center"/>
          </w:tcPr>
          <w:p w14:paraId="4E88CDED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55" w:type="dxa"/>
            <w:vMerge w:val="restart"/>
            <w:vAlign w:val="center"/>
          </w:tcPr>
          <w:p w14:paraId="7150E52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D30901C" wp14:editId="6B1540BC">
                  <wp:extent cx="1064525" cy="1073180"/>
                  <wp:effectExtent l="0" t="0" r="254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71" cy="1078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vAlign w:val="center"/>
          </w:tcPr>
          <w:p w14:paraId="4774C54A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IF</w:t>
            </w:r>
          </w:p>
        </w:tc>
        <w:tc>
          <w:tcPr>
            <w:tcW w:w="2070" w:type="dxa"/>
            <w:vAlign w:val="center"/>
          </w:tcPr>
          <w:p w14:paraId="65C18EE8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 &gt; 3T</w:t>
            </w:r>
          </w:p>
        </w:tc>
        <w:tc>
          <w:tcPr>
            <w:tcW w:w="810" w:type="dxa"/>
            <w:vMerge w:val="restart"/>
            <w:vAlign w:val="center"/>
          </w:tcPr>
          <w:p w14:paraId="4D94511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THEN</w:t>
            </w:r>
          </w:p>
        </w:tc>
        <w:tc>
          <w:tcPr>
            <w:tcW w:w="1980" w:type="dxa"/>
            <w:vAlign w:val="center"/>
          </w:tcPr>
          <w:p w14:paraId="4DF8C8E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60%</w:t>
            </w:r>
          </w:p>
        </w:tc>
      </w:tr>
      <w:tr w:rsidR="00D57642" w:rsidRPr="00D57642" w14:paraId="7F4962DF" w14:textId="77777777" w:rsidTr="00D57642">
        <w:trPr>
          <w:trHeight w:val="710"/>
          <w:jc w:val="center"/>
        </w:trPr>
        <w:tc>
          <w:tcPr>
            <w:tcW w:w="453" w:type="dxa"/>
            <w:vMerge/>
            <w:vAlign w:val="center"/>
          </w:tcPr>
          <w:p w14:paraId="08B4B6A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17D0E8CF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44801E7F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21ECB0D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3T 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&gt;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 &gt; T/3</w:t>
            </w:r>
          </w:p>
        </w:tc>
        <w:tc>
          <w:tcPr>
            <w:tcW w:w="810" w:type="dxa"/>
            <w:vMerge/>
            <w:vAlign w:val="center"/>
          </w:tcPr>
          <w:p w14:paraId="72606E30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87017A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40%</w:t>
            </w:r>
          </w:p>
        </w:tc>
      </w:tr>
      <w:tr w:rsidR="00D57642" w:rsidRPr="00D57642" w14:paraId="3F1BAEBF" w14:textId="77777777" w:rsidTr="00D57642">
        <w:trPr>
          <w:trHeight w:val="467"/>
          <w:jc w:val="center"/>
        </w:trPr>
        <w:tc>
          <w:tcPr>
            <w:tcW w:w="453" w:type="dxa"/>
            <w:vMerge/>
            <w:vAlign w:val="center"/>
          </w:tcPr>
          <w:p w14:paraId="3D62FE2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19BDACE3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1C9E3E35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DC54480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 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&lt;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T/3</w:t>
            </w:r>
          </w:p>
        </w:tc>
        <w:tc>
          <w:tcPr>
            <w:tcW w:w="810" w:type="dxa"/>
            <w:vMerge/>
            <w:vAlign w:val="center"/>
          </w:tcPr>
          <w:p w14:paraId="13E1ED1F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52733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20%</w:t>
            </w:r>
          </w:p>
        </w:tc>
      </w:tr>
      <w:tr w:rsidR="00D57642" w:rsidRPr="00D57642" w14:paraId="61CCC143" w14:textId="77777777" w:rsidTr="00D57642">
        <w:trPr>
          <w:trHeight w:val="1169"/>
          <w:jc w:val="center"/>
        </w:trPr>
        <w:tc>
          <w:tcPr>
            <w:tcW w:w="453" w:type="dxa"/>
            <w:vAlign w:val="center"/>
          </w:tcPr>
          <w:p w14:paraId="240BA915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55" w:type="dxa"/>
            <w:vAlign w:val="center"/>
          </w:tcPr>
          <w:p w14:paraId="6E626058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9615FD7" wp14:editId="17A6722E">
                  <wp:extent cx="904875" cy="695325"/>
                  <wp:effectExtent l="1905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vAlign w:val="center"/>
          </w:tcPr>
          <w:p w14:paraId="4F170861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764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Any configuration with an exclusive right turn lane (usually </w:t>
            </w:r>
            <w:r w:rsidRPr="00D5764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&gt;</w:t>
            </w:r>
            <w:r w:rsidRPr="00D5764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600 ft. long)</w:t>
            </w:r>
          </w:p>
        </w:tc>
        <w:tc>
          <w:tcPr>
            <w:tcW w:w="2790" w:type="dxa"/>
            <w:gridSpan w:val="2"/>
            <w:vAlign w:val="center"/>
          </w:tcPr>
          <w:p w14:paraId="41A9472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75%</w:t>
            </w:r>
          </w:p>
          <w:p w14:paraId="161C96AA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In all classes</w:t>
            </w:r>
          </w:p>
        </w:tc>
      </w:tr>
      <w:tr w:rsidR="00D57642" w:rsidRPr="00D57642" w14:paraId="769254CB" w14:textId="77777777" w:rsidTr="00D57642">
        <w:trPr>
          <w:trHeight w:val="593"/>
          <w:jc w:val="center"/>
        </w:trPr>
        <w:tc>
          <w:tcPr>
            <w:tcW w:w="453" w:type="dxa"/>
            <w:vMerge w:val="restart"/>
            <w:vAlign w:val="center"/>
          </w:tcPr>
          <w:p w14:paraId="071F0873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4C93E6D6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7771597" wp14:editId="5E843B9D">
                  <wp:extent cx="1209675" cy="1209675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vAlign w:val="center"/>
          </w:tcPr>
          <w:p w14:paraId="610B8F6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IF</w:t>
            </w:r>
          </w:p>
        </w:tc>
        <w:tc>
          <w:tcPr>
            <w:tcW w:w="2070" w:type="dxa"/>
            <w:vAlign w:val="center"/>
          </w:tcPr>
          <w:p w14:paraId="1388952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 &gt; (T + L)</w:t>
            </w:r>
          </w:p>
        </w:tc>
        <w:tc>
          <w:tcPr>
            <w:tcW w:w="810" w:type="dxa"/>
            <w:vMerge w:val="restart"/>
            <w:vAlign w:val="center"/>
          </w:tcPr>
          <w:p w14:paraId="79CF620B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THEN</w:t>
            </w:r>
          </w:p>
        </w:tc>
        <w:tc>
          <w:tcPr>
            <w:tcW w:w="1980" w:type="dxa"/>
            <w:vAlign w:val="center"/>
          </w:tcPr>
          <w:p w14:paraId="23F12E84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65%</w:t>
            </w:r>
          </w:p>
        </w:tc>
      </w:tr>
      <w:tr w:rsidR="00D57642" w:rsidRPr="00D57642" w14:paraId="7BE286F2" w14:textId="77777777" w:rsidTr="00D57642">
        <w:trPr>
          <w:trHeight w:val="557"/>
          <w:jc w:val="center"/>
        </w:trPr>
        <w:tc>
          <w:tcPr>
            <w:tcW w:w="453" w:type="dxa"/>
            <w:vMerge/>
            <w:vAlign w:val="center"/>
          </w:tcPr>
          <w:p w14:paraId="66CBDD97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3600CEC9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5809C23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96BD574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L &gt; (T + R)</w:t>
            </w:r>
          </w:p>
        </w:tc>
        <w:tc>
          <w:tcPr>
            <w:tcW w:w="810" w:type="dxa"/>
            <w:vMerge/>
            <w:vAlign w:val="center"/>
          </w:tcPr>
          <w:p w14:paraId="08E87C17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ED33A1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Use situation 2.</w:t>
            </w:r>
          </w:p>
        </w:tc>
      </w:tr>
      <w:tr w:rsidR="00D57642" w:rsidRPr="00D57642" w14:paraId="4D71612D" w14:textId="77777777" w:rsidTr="00D57642">
        <w:trPr>
          <w:trHeight w:val="557"/>
          <w:jc w:val="center"/>
        </w:trPr>
        <w:tc>
          <w:tcPr>
            <w:tcW w:w="453" w:type="dxa"/>
            <w:vMerge/>
            <w:vAlign w:val="center"/>
          </w:tcPr>
          <w:p w14:paraId="3C5FDB7D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447421B4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363DC15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A2E32D7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L≈ T ≈ R (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+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10 </w:t>
            </w:r>
            <w:proofErr w:type="spellStart"/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veh</w:t>
            </w:r>
            <w:proofErr w:type="spellEnd"/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vMerge/>
            <w:vAlign w:val="center"/>
          </w:tcPr>
          <w:p w14:paraId="596149F4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45F0C8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40%</w:t>
            </w:r>
          </w:p>
        </w:tc>
      </w:tr>
      <w:tr w:rsidR="00D57642" w:rsidRPr="00D57642" w14:paraId="5B5E7256" w14:textId="77777777" w:rsidTr="00D57642">
        <w:trPr>
          <w:trHeight w:val="557"/>
          <w:jc w:val="center"/>
        </w:trPr>
        <w:tc>
          <w:tcPr>
            <w:tcW w:w="453" w:type="dxa"/>
            <w:vMerge/>
            <w:vAlign w:val="center"/>
          </w:tcPr>
          <w:p w14:paraId="11A9E107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3D2A8FAD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24D6BA4A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CB56593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L ≈ T &gt; 3R</w:t>
            </w:r>
          </w:p>
        </w:tc>
        <w:tc>
          <w:tcPr>
            <w:tcW w:w="810" w:type="dxa"/>
            <w:vMerge/>
            <w:vAlign w:val="center"/>
          </w:tcPr>
          <w:p w14:paraId="36069730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5E2DDA9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20%</w:t>
            </w:r>
          </w:p>
        </w:tc>
      </w:tr>
      <w:tr w:rsidR="00D57642" w:rsidRPr="00D57642" w14:paraId="79FD4453" w14:textId="77777777" w:rsidTr="00D57642">
        <w:trPr>
          <w:trHeight w:val="557"/>
          <w:jc w:val="center"/>
        </w:trPr>
        <w:tc>
          <w:tcPr>
            <w:tcW w:w="453" w:type="dxa"/>
            <w:vMerge/>
            <w:vAlign w:val="center"/>
          </w:tcPr>
          <w:p w14:paraId="51553431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4CC02BAB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0358203B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6D93A7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 ≈ T &gt; 3L</w:t>
            </w:r>
          </w:p>
        </w:tc>
        <w:tc>
          <w:tcPr>
            <w:tcW w:w="810" w:type="dxa"/>
            <w:vMerge/>
            <w:vAlign w:val="center"/>
          </w:tcPr>
          <w:p w14:paraId="36A5E36B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5124C13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50%</w:t>
            </w:r>
          </w:p>
        </w:tc>
      </w:tr>
      <w:tr w:rsidR="00D57642" w:rsidRPr="00D57642" w14:paraId="5AE7A396" w14:textId="77777777" w:rsidTr="00D57642">
        <w:trPr>
          <w:trHeight w:val="503"/>
          <w:jc w:val="center"/>
        </w:trPr>
        <w:tc>
          <w:tcPr>
            <w:tcW w:w="453" w:type="dxa"/>
            <w:vMerge/>
            <w:vAlign w:val="center"/>
          </w:tcPr>
          <w:p w14:paraId="043312AD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36602754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21D18900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818369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All other classes</w:t>
            </w:r>
          </w:p>
        </w:tc>
        <w:tc>
          <w:tcPr>
            <w:tcW w:w="810" w:type="dxa"/>
            <w:vMerge/>
            <w:vAlign w:val="center"/>
          </w:tcPr>
          <w:p w14:paraId="499B5F1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89C9AB3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30%</w:t>
            </w:r>
          </w:p>
        </w:tc>
      </w:tr>
      <w:tr w:rsidR="00D57642" w:rsidRPr="00D57642" w14:paraId="23CB8B62" w14:textId="77777777" w:rsidTr="00D57642">
        <w:trPr>
          <w:trHeight w:val="485"/>
          <w:jc w:val="center"/>
        </w:trPr>
        <w:tc>
          <w:tcPr>
            <w:tcW w:w="453" w:type="dxa"/>
            <w:vMerge w:val="restart"/>
            <w:vAlign w:val="center"/>
          </w:tcPr>
          <w:p w14:paraId="037B942D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55" w:type="dxa"/>
            <w:vMerge w:val="restart"/>
            <w:vAlign w:val="center"/>
          </w:tcPr>
          <w:p w14:paraId="36F03E4B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1EFD63F" wp14:editId="38FAEB0E">
                  <wp:extent cx="1355920" cy="1254457"/>
                  <wp:effectExtent l="0" t="0" r="0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15" cy="125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vAlign w:val="center"/>
          </w:tcPr>
          <w:p w14:paraId="399282B6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IF</w:t>
            </w:r>
          </w:p>
          <w:p w14:paraId="44AD5430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070" w:type="dxa"/>
            <w:vAlign w:val="center"/>
          </w:tcPr>
          <w:p w14:paraId="488387A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 &gt; T</w:t>
            </w:r>
          </w:p>
        </w:tc>
        <w:tc>
          <w:tcPr>
            <w:tcW w:w="810" w:type="dxa"/>
            <w:vMerge w:val="restart"/>
            <w:vAlign w:val="center"/>
          </w:tcPr>
          <w:p w14:paraId="78F735A7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THEN</w:t>
            </w:r>
          </w:p>
        </w:tc>
        <w:tc>
          <w:tcPr>
            <w:tcW w:w="1980" w:type="dxa"/>
            <w:vAlign w:val="center"/>
          </w:tcPr>
          <w:p w14:paraId="3ED245C6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75%</w:t>
            </w:r>
          </w:p>
        </w:tc>
      </w:tr>
      <w:tr w:rsidR="00D57642" w:rsidRPr="00D57642" w14:paraId="7B5BAA40" w14:textId="77777777" w:rsidTr="00D57642">
        <w:trPr>
          <w:trHeight w:val="485"/>
          <w:jc w:val="center"/>
        </w:trPr>
        <w:tc>
          <w:tcPr>
            <w:tcW w:w="453" w:type="dxa"/>
            <w:vMerge/>
            <w:vAlign w:val="center"/>
          </w:tcPr>
          <w:p w14:paraId="52AEE8E5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1B297F2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220076A1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6D3C87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 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&gt;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 &gt; T/2</w:t>
            </w:r>
          </w:p>
        </w:tc>
        <w:tc>
          <w:tcPr>
            <w:tcW w:w="810" w:type="dxa"/>
            <w:vMerge/>
            <w:vAlign w:val="center"/>
          </w:tcPr>
          <w:p w14:paraId="05BD7B9C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13BBA01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50%</w:t>
            </w:r>
          </w:p>
        </w:tc>
      </w:tr>
      <w:tr w:rsidR="00D57642" w:rsidRPr="00D57642" w14:paraId="0F9F4EE6" w14:textId="77777777" w:rsidTr="00D57642">
        <w:trPr>
          <w:trHeight w:val="620"/>
          <w:jc w:val="center"/>
        </w:trPr>
        <w:tc>
          <w:tcPr>
            <w:tcW w:w="453" w:type="dxa"/>
            <w:vMerge/>
            <w:vAlign w:val="center"/>
          </w:tcPr>
          <w:p w14:paraId="069F5D0D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2AC182A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5CBF2793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C5E0E7E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T/2 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&gt;</w:t>
            </w: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 &gt; T/4</w:t>
            </w:r>
          </w:p>
        </w:tc>
        <w:tc>
          <w:tcPr>
            <w:tcW w:w="810" w:type="dxa"/>
            <w:vMerge/>
            <w:vAlign w:val="center"/>
          </w:tcPr>
          <w:p w14:paraId="2F5EB451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F385846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30%</w:t>
            </w:r>
          </w:p>
        </w:tc>
      </w:tr>
      <w:tr w:rsidR="00D57642" w:rsidRPr="00D57642" w14:paraId="03A99874" w14:textId="77777777" w:rsidTr="00D57642">
        <w:trPr>
          <w:trHeight w:val="530"/>
          <w:jc w:val="center"/>
        </w:trPr>
        <w:tc>
          <w:tcPr>
            <w:tcW w:w="453" w:type="dxa"/>
            <w:vMerge/>
            <w:vAlign w:val="center"/>
          </w:tcPr>
          <w:p w14:paraId="6DA27C62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14:paraId="0D8AA99A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1B991EF0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C44942F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 &lt; T/4</w:t>
            </w:r>
          </w:p>
        </w:tc>
        <w:tc>
          <w:tcPr>
            <w:tcW w:w="810" w:type="dxa"/>
            <w:vMerge/>
            <w:vAlign w:val="center"/>
          </w:tcPr>
          <w:p w14:paraId="4DF5B55A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3B1536" w14:textId="77777777" w:rsidR="00D57642" w:rsidRPr="00D57642" w:rsidRDefault="00D57642" w:rsidP="00D576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642">
              <w:rPr>
                <w:rFonts w:ascii="Arial" w:eastAsia="Times New Roman" w:hAnsi="Arial" w:cs="Arial"/>
                <w:b/>
                <w:sz w:val="20"/>
                <w:szCs w:val="20"/>
              </w:rPr>
              <w:t>Reduce R by 15%</w:t>
            </w:r>
          </w:p>
        </w:tc>
      </w:tr>
    </w:tbl>
    <w:p w14:paraId="6373B779" w14:textId="77777777" w:rsidR="00D57642" w:rsidRDefault="00D57642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576109" w14:textId="67F2E762" w:rsidR="00D57642" w:rsidRPr="00D57642" w:rsidRDefault="00D57642" w:rsidP="00D57642">
      <w:pPr>
        <w:tabs>
          <w:tab w:val="left" w:pos="36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57642">
        <w:rPr>
          <w:rFonts w:ascii="Arial" w:eastAsia="Times New Roman" w:hAnsi="Arial" w:cs="Arial"/>
          <w:b/>
          <w:sz w:val="20"/>
          <w:szCs w:val="20"/>
        </w:rPr>
        <w:t xml:space="preserve">Legend:  </w:t>
      </w:r>
    </w:p>
    <w:p w14:paraId="73325E6C" w14:textId="6CA3958E" w:rsidR="00D57642" w:rsidRPr="00D57642" w:rsidRDefault="00D57642" w:rsidP="00D5764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D57642">
        <w:rPr>
          <w:rFonts w:ascii="Arial" w:eastAsia="Times New Roman" w:hAnsi="Arial" w:cs="Arial"/>
          <w:b/>
          <w:sz w:val="20"/>
          <w:szCs w:val="20"/>
        </w:rPr>
        <w:t>L = number of left-turning vehicles</w:t>
      </w:r>
      <w:r w:rsidRPr="00D57642">
        <w:rPr>
          <w:rFonts w:ascii="Arial" w:eastAsia="Times New Roman" w:hAnsi="Arial" w:cs="Arial"/>
          <w:b/>
          <w:sz w:val="20"/>
          <w:szCs w:val="20"/>
        </w:rPr>
        <w:tab/>
        <w:t>R = number of right-turning vehicles</w:t>
      </w:r>
    </w:p>
    <w:p w14:paraId="6E5D525D" w14:textId="5AAD6B8F" w:rsidR="00D57642" w:rsidRPr="00D57642" w:rsidRDefault="00D57642" w:rsidP="00D5764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D57642">
        <w:rPr>
          <w:rFonts w:ascii="Arial" w:eastAsia="Times New Roman" w:hAnsi="Arial" w:cs="Arial"/>
          <w:b/>
          <w:sz w:val="20"/>
          <w:szCs w:val="20"/>
        </w:rPr>
        <w:t>T = number of through vehicles</w:t>
      </w:r>
      <w:r w:rsidRPr="00D57642">
        <w:rPr>
          <w:rFonts w:ascii="Arial" w:eastAsia="Times New Roman" w:hAnsi="Arial" w:cs="Arial"/>
          <w:b/>
          <w:sz w:val="20"/>
          <w:szCs w:val="20"/>
        </w:rPr>
        <w:tab/>
        <w:t>A = (L + T + R)</w:t>
      </w:r>
    </w:p>
    <w:p w14:paraId="6BDAEF55" w14:textId="77777777" w:rsidR="00B10C18" w:rsidRDefault="00B10C18" w:rsidP="008C60F2">
      <w:pPr>
        <w:rPr>
          <w:rFonts w:ascii="Arial" w:hAnsi="Arial" w:cs="Arial"/>
          <w:b/>
          <w:bCs/>
          <w:sz w:val="24"/>
          <w:szCs w:val="24"/>
        </w:rPr>
      </w:pPr>
    </w:p>
    <w:sectPr w:rsidR="00B10C18" w:rsidSect="00731E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9AFF" w14:textId="77777777" w:rsidR="00BD4EB9" w:rsidRDefault="00BD4EB9" w:rsidP="004F0573">
      <w:r>
        <w:separator/>
      </w:r>
    </w:p>
  </w:endnote>
  <w:endnote w:type="continuationSeparator" w:id="0">
    <w:p w14:paraId="4AB75EDB" w14:textId="77777777" w:rsidR="00BD4EB9" w:rsidRDefault="00BD4EB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C21FBC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D57642">
      <w:rPr>
        <w:rFonts w:ascii="Arial" w:hAnsi="Arial" w:cs="Arial"/>
        <w:sz w:val="20"/>
        <w:szCs w:val="20"/>
      </w:rPr>
      <w:t>April</w:t>
    </w:r>
    <w:r w:rsidR="007C484C">
      <w:rPr>
        <w:rFonts w:ascii="Arial" w:hAnsi="Arial" w:cs="Arial"/>
        <w:sz w:val="20"/>
        <w:szCs w:val="20"/>
      </w:rPr>
      <w:t xml:space="preserve"> 2</w:t>
    </w:r>
    <w:r w:rsidR="00D57642">
      <w:rPr>
        <w:rFonts w:ascii="Arial" w:hAnsi="Arial" w:cs="Arial"/>
        <w:sz w:val="20"/>
        <w:szCs w:val="20"/>
      </w:rPr>
      <w:t>0</w:t>
    </w:r>
    <w:r w:rsidR="007C484C">
      <w:rPr>
        <w:rFonts w:ascii="Arial" w:hAnsi="Arial" w:cs="Arial"/>
        <w:sz w:val="20"/>
        <w:szCs w:val="20"/>
      </w:rPr>
      <w:t>, 20</w:t>
    </w:r>
    <w:r w:rsidR="00D57642">
      <w:rPr>
        <w:rFonts w:ascii="Arial" w:hAnsi="Arial" w:cs="Arial"/>
        <w:sz w:val="20"/>
        <w:szCs w:val="20"/>
      </w:rPr>
      <w:t>07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50E1" w14:textId="77777777" w:rsidR="00BD4EB9" w:rsidRDefault="00BD4EB9" w:rsidP="004F0573">
      <w:r>
        <w:separator/>
      </w:r>
    </w:p>
  </w:footnote>
  <w:footnote w:type="continuationSeparator" w:id="0">
    <w:p w14:paraId="0208D7A8" w14:textId="77777777" w:rsidR="00BD4EB9" w:rsidRDefault="00BD4EB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C9145B2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033B60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033B60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D57642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1D1406"/>
    <w:multiLevelType w:val="hybridMultilevel"/>
    <w:tmpl w:val="A5DA3CCE"/>
    <w:lvl w:ilvl="0" w:tplc="23C0F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9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  <w:num w:numId="10" w16cid:durableId="76559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395D"/>
    <w:rsid w:val="00024169"/>
    <w:rsid w:val="00033B60"/>
    <w:rsid w:val="001016D7"/>
    <w:rsid w:val="00166A27"/>
    <w:rsid w:val="002113FF"/>
    <w:rsid w:val="002260AD"/>
    <w:rsid w:val="002B2B28"/>
    <w:rsid w:val="002D3713"/>
    <w:rsid w:val="002E5E34"/>
    <w:rsid w:val="003354E3"/>
    <w:rsid w:val="0039588B"/>
    <w:rsid w:val="003C07B1"/>
    <w:rsid w:val="004C39B9"/>
    <w:rsid w:val="004F0573"/>
    <w:rsid w:val="0053797E"/>
    <w:rsid w:val="0054715C"/>
    <w:rsid w:val="00565A50"/>
    <w:rsid w:val="005B3684"/>
    <w:rsid w:val="005E2F9A"/>
    <w:rsid w:val="00731EBF"/>
    <w:rsid w:val="007C484C"/>
    <w:rsid w:val="007F0551"/>
    <w:rsid w:val="007F2AB8"/>
    <w:rsid w:val="008B7381"/>
    <w:rsid w:val="008C60F2"/>
    <w:rsid w:val="008D40E5"/>
    <w:rsid w:val="009459FD"/>
    <w:rsid w:val="0098397D"/>
    <w:rsid w:val="00986190"/>
    <w:rsid w:val="009962E1"/>
    <w:rsid w:val="009E227D"/>
    <w:rsid w:val="00AC0B2D"/>
    <w:rsid w:val="00AC13FC"/>
    <w:rsid w:val="00AE2D16"/>
    <w:rsid w:val="00B10C18"/>
    <w:rsid w:val="00B72CC5"/>
    <w:rsid w:val="00BD4EB9"/>
    <w:rsid w:val="00BF10FE"/>
    <w:rsid w:val="00C344A7"/>
    <w:rsid w:val="00D032C3"/>
    <w:rsid w:val="00D17C7B"/>
    <w:rsid w:val="00D57642"/>
    <w:rsid w:val="00DC0E2E"/>
    <w:rsid w:val="00E012EA"/>
    <w:rsid w:val="00E40118"/>
    <w:rsid w:val="00ED7FAB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  <w:style w:type="table" w:styleId="TableGrid">
    <w:name w:val="Table Grid"/>
    <w:basedOn w:val="TableNormal"/>
    <w:uiPriority w:val="39"/>
    <w:rsid w:val="00B10C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04 - Signals</TEM_x0020_Part>
    <File_x0020_Type0 xmlns="3e9cb6dc-2600-4277-a342-f3d46a9a1295">docx</File_x0020_Type0>
    <Topic xmlns="3e9cb6dc-2600-4277-a342-f3d46a9a1295"/>
    <Publication_x0020_Date xmlns="3e9cb6dc-2600-4277-a342-f3d46a9a1295">2007-04-20T04:00:00+00:00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EA755D68-17CE-4DD9-A126-FC97517B256D}"/>
</file>

<file path=customXml/itemProps2.xml><?xml version="1.0" encoding="utf-8"?>
<ds:datastoreItem xmlns:ds="http://schemas.openxmlformats.org/officeDocument/2006/customXml" ds:itemID="{15458109-D765-4D16-8E7F-150F27AE0FB1}"/>
</file>

<file path=customXml/itemProps3.xml><?xml version="1.0" encoding="utf-8"?>
<ds:datastoreItem xmlns:ds="http://schemas.openxmlformats.org/officeDocument/2006/customXml" ds:itemID="{61A0645D-5289-46B0-8FA1-7E9D64F23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Street Analysis Parameters – Minor Leg Lane Configurations and Right Turn Reductions</dc:title>
  <dc:subject/>
  <dc:creator>Fiant, Kevin</dc:creator>
  <cp:keywords/>
  <dc:description/>
  <cp:lastModifiedBy>Fiant, Kevin</cp:lastModifiedBy>
  <cp:revision>21</cp:revision>
  <dcterms:created xsi:type="dcterms:W3CDTF">2022-05-27T18:42:00Z</dcterms:created>
  <dcterms:modified xsi:type="dcterms:W3CDTF">2022-06-30T18:51:00Z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